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CD7" w:rsidRDefault="00BA7CD7" w:rsidP="00BA7CD7">
      <w:pPr>
        <w:pStyle w:val="1"/>
        <w:rPr>
          <w:rFonts w:eastAsia="Times New Roman"/>
        </w:rPr>
      </w:pPr>
      <w:r>
        <w:rPr>
          <w:rFonts w:eastAsia="Times New Roman"/>
        </w:rPr>
        <w:t>Федеральный закон Российской Федерации от 13 июля 2015 г. N 252-ФЗ "О внесении изменений в Земельный кодекс Российской Федерации и отдельные законодательные акты Российской Федерации"</w:t>
      </w:r>
    </w:p>
    <w:p w:rsidR="00BA7CD7" w:rsidRDefault="00BA7CD7" w:rsidP="00BA7CD7">
      <w:pPr>
        <w:pStyle w:val="3"/>
        <w:rPr>
          <w:rFonts w:eastAsia="Times New Roman"/>
        </w:rPr>
      </w:pPr>
      <w:r>
        <w:rPr>
          <w:rFonts w:eastAsia="Times New Roman"/>
        </w:rPr>
        <w:t>Изменения в Земельный кодекс Российской Федерации и отдельные законодательные акты</w:t>
      </w:r>
    </w:p>
    <w:p w:rsidR="00BA7CD7" w:rsidRDefault="00BA7CD7" w:rsidP="00BA7CD7">
      <w:pPr>
        <w:pStyle w:val="a3"/>
      </w:pPr>
      <w:r>
        <w:t>Федеральный закон Российской Федерации от 13 июля 2015 г. N 252-ФЗ "О внесении изменений в Земельный кодекс Российской Федерации и отдельные законодательные акты Российской Федерации"</w:t>
      </w:r>
    </w:p>
    <w:p w:rsidR="00BA7CD7" w:rsidRDefault="00BA7CD7" w:rsidP="00BA7CD7">
      <w:pPr>
        <w:pStyle w:val="a3"/>
      </w:pPr>
      <w:r>
        <w:t>Дата подписания: 13.07.2015</w:t>
      </w:r>
    </w:p>
    <w:p w:rsidR="00BA7CD7" w:rsidRDefault="00BA7CD7" w:rsidP="00BA7CD7">
      <w:pPr>
        <w:pStyle w:val="a3"/>
      </w:pPr>
      <w:r>
        <w:t>Дата публикации: 17.07.2015 00:00</w:t>
      </w:r>
    </w:p>
    <w:p w:rsidR="00BA7CD7" w:rsidRDefault="00BA7CD7" w:rsidP="00BA7CD7">
      <w:pPr>
        <w:pStyle w:val="a3"/>
      </w:pPr>
      <w:proofErr w:type="gramStart"/>
      <w:r>
        <w:rPr>
          <w:b/>
          <w:bCs/>
        </w:rPr>
        <w:t>Принят</w:t>
      </w:r>
      <w:proofErr w:type="gramEnd"/>
      <w:r>
        <w:rPr>
          <w:b/>
          <w:bCs/>
        </w:rPr>
        <w:t xml:space="preserve"> Государственной Думой 3 июля 2015 года</w:t>
      </w:r>
    </w:p>
    <w:p w:rsidR="00BA7CD7" w:rsidRDefault="00BA7CD7" w:rsidP="00BA7CD7">
      <w:pPr>
        <w:pStyle w:val="a3"/>
      </w:pPr>
      <w:proofErr w:type="gramStart"/>
      <w:r>
        <w:rPr>
          <w:b/>
          <w:bCs/>
        </w:rPr>
        <w:t>Одобрен</w:t>
      </w:r>
      <w:proofErr w:type="gramEnd"/>
      <w:r>
        <w:rPr>
          <w:b/>
          <w:bCs/>
        </w:rPr>
        <w:t xml:space="preserve"> Советом Федерации 8 июля 2015 года</w:t>
      </w:r>
    </w:p>
    <w:p w:rsidR="00BA7CD7" w:rsidRDefault="00BA7CD7" w:rsidP="00BA7CD7">
      <w:pPr>
        <w:pStyle w:val="a3"/>
      </w:pPr>
      <w:r>
        <w:rPr>
          <w:b/>
          <w:bCs/>
        </w:rPr>
        <w:t>Статья 1</w:t>
      </w:r>
    </w:p>
    <w:p w:rsidR="00BA7CD7" w:rsidRDefault="00BA7CD7" w:rsidP="00BA7CD7">
      <w:pPr>
        <w:pStyle w:val="a3"/>
      </w:pPr>
      <w:proofErr w:type="gramStart"/>
      <w:r>
        <w:t>Внести в Земельный кодекс Российской Федерации (Собрание законодательства Российской Федерации, 2001, N 44, ст. 4147; 2006, N 50, ст. 5282; N 52, ст. 5498; 2008, N 30, ст. 3597; 2011, N 27, ст. 3880; 2014, N 26, ст. 3377; N 30, ст. 4218, 4225; 2015, N 1, ст. 52; N 10, ст. 1418) следующие изменения:</w:t>
      </w:r>
      <w:proofErr w:type="gramEnd"/>
    </w:p>
    <w:p w:rsidR="00BA7CD7" w:rsidRDefault="00BA7CD7" w:rsidP="00BA7CD7">
      <w:pPr>
        <w:pStyle w:val="a3"/>
      </w:pPr>
      <w:r>
        <w:t xml:space="preserve">1) в </w:t>
      </w:r>
      <w:proofErr w:type="gramStart"/>
      <w:r>
        <w:t>подпункте</w:t>
      </w:r>
      <w:proofErr w:type="gramEnd"/>
      <w:r>
        <w:t xml:space="preserve"> 5 пункта 3 статьи 11</w:t>
      </w:r>
      <w:r>
        <w:rPr>
          <w:vertAlign w:val="superscript"/>
        </w:rPr>
        <w:t>3</w:t>
      </w:r>
      <w:r>
        <w:t xml:space="preserve"> слово "размещения" заменить словами "строительства, реконструкции";</w:t>
      </w:r>
    </w:p>
    <w:p w:rsidR="00BA7CD7" w:rsidRDefault="00BA7CD7" w:rsidP="00BA7CD7">
      <w:pPr>
        <w:pStyle w:val="a3"/>
      </w:pPr>
      <w:r>
        <w:t xml:space="preserve">2) в </w:t>
      </w:r>
      <w:proofErr w:type="gramStart"/>
      <w:r>
        <w:t>пункте</w:t>
      </w:r>
      <w:proofErr w:type="gramEnd"/>
      <w:r>
        <w:t xml:space="preserve"> 4 статьи 39</w:t>
      </w:r>
      <w:r>
        <w:rPr>
          <w:vertAlign w:val="superscript"/>
        </w:rPr>
        <w:t>7</w:t>
      </w:r>
      <w:r>
        <w:t xml:space="preserve"> слова "пункта 1" исключить;</w:t>
      </w:r>
    </w:p>
    <w:p w:rsidR="00BA7CD7" w:rsidRDefault="00BA7CD7" w:rsidP="00BA7CD7">
      <w:pPr>
        <w:pStyle w:val="a3"/>
      </w:pPr>
      <w:r>
        <w:t xml:space="preserve">3) в </w:t>
      </w:r>
      <w:proofErr w:type="gramStart"/>
      <w:r>
        <w:t>подпункте</w:t>
      </w:r>
      <w:proofErr w:type="gramEnd"/>
      <w:r>
        <w:t xml:space="preserve"> 7 пункта 4 статьи 39</w:t>
      </w:r>
      <w:r>
        <w:rPr>
          <w:vertAlign w:val="superscript"/>
        </w:rPr>
        <w:t>11</w:t>
      </w:r>
      <w:r>
        <w:t xml:space="preserve"> слово "размещения" заменить словом "расположения";</w:t>
      </w:r>
    </w:p>
    <w:p w:rsidR="00BA7CD7" w:rsidRDefault="00BA7CD7" w:rsidP="00BA7CD7">
      <w:pPr>
        <w:pStyle w:val="a3"/>
      </w:pPr>
      <w:r>
        <w:t>4) в статье 39</w:t>
      </w:r>
      <w:r>
        <w:rPr>
          <w:vertAlign w:val="superscript"/>
        </w:rPr>
        <w:t>24</w:t>
      </w:r>
      <w:r>
        <w:t>:</w:t>
      </w:r>
    </w:p>
    <w:p w:rsidR="00BA7CD7" w:rsidRDefault="00BA7CD7" w:rsidP="00BA7CD7">
      <w:pPr>
        <w:pStyle w:val="a3"/>
      </w:pPr>
      <w:r>
        <w:t xml:space="preserve">а) в </w:t>
      </w:r>
      <w:proofErr w:type="gramStart"/>
      <w:r>
        <w:t>пункте</w:t>
      </w:r>
      <w:proofErr w:type="gramEnd"/>
      <w:r>
        <w:t xml:space="preserve"> 1 слова "настоящим пунктом" заменить словами "настоящей статьей";</w:t>
      </w:r>
    </w:p>
    <w:p w:rsidR="00BA7CD7" w:rsidRDefault="00BA7CD7" w:rsidP="00BA7CD7">
      <w:pPr>
        <w:pStyle w:val="a3"/>
      </w:pPr>
      <w:r>
        <w:t xml:space="preserve">б) в </w:t>
      </w:r>
      <w:proofErr w:type="gramStart"/>
      <w:r>
        <w:t>пункте</w:t>
      </w:r>
      <w:proofErr w:type="gramEnd"/>
      <w:r>
        <w:t xml:space="preserve"> 2 слово ", организация" исключить;</w:t>
      </w:r>
    </w:p>
    <w:p w:rsidR="00BA7CD7" w:rsidRDefault="00BA7CD7" w:rsidP="00BA7CD7">
      <w:pPr>
        <w:pStyle w:val="a3"/>
      </w:pPr>
      <w:r>
        <w:t xml:space="preserve">5) в </w:t>
      </w:r>
      <w:proofErr w:type="gramStart"/>
      <w:r>
        <w:t>пункте</w:t>
      </w:r>
      <w:proofErr w:type="gramEnd"/>
      <w:r>
        <w:t xml:space="preserve"> 3 статьи 56</w:t>
      </w:r>
      <w:r>
        <w:rPr>
          <w:vertAlign w:val="superscript"/>
        </w:rPr>
        <w:t>4</w:t>
      </w:r>
      <w:r>
        <w:t xml:space="preserve"> слова "строительство которых планируется" заменить словами "строительство, реконструкция которых планируются";</w:t>
      </w:r>
    </w:p>
    <w:p w:rsidR="00BA7CD7" w:rsidRDefault="00BA7CD7" w:rsidP="00BA7CD7">
      <w:pPr>
        <w:pStyle w:val="a3"/>
      </w:pPr>
      <w:r>
        <w:lastRenderedPageBreak/>
        <w:t>6) статью 87 дополнить пунктами 5</w:t>
      </w:r>
      <w:r>
        <w:rPr>
          <w:vertAlign w:val="superscript"/>
        </w:rPr>
        <w:t>1</w:t>
      </w:r>
      <w:r>
        <w:t xml:space="preserve"> - 5</w:t>
      </w:r>
      <w:r>
        <w:rPr>
          <w:vertAlign w:val="superscript"/>
        </w:rPr>
        <w:t>3</w:t>
      </w:r>
      <w:r>
        <w:t xml:space="preserve"> следующего содержания:</w:t>
      </w:r>
    </w:p>
    <w:p w:rsidR="00BA7CD7" w:rsidRDefault="00BA7CD7" w:rsidP="00BA7CD7">
      <w:pPr>
        <w:pStyle w:val="a3"/>
      </w:pPr>
      <w:r>
        <w:t>"5</w:t>
      </w:r>
      <w:r>
        <w:rPr>
          <w:vertAlign w:val="superscript"/>
        </w:rPr>
        <w:t>1</w:t>
      </w:r>
      <w:r>
        <w:t xml:space="preserve">. Обязательным приложением к решению об установлении зоны с особыми условиями использования территории являются сведения о границах такой зоны,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объектов недвижимости. </w:t>
      </w:r>
      <w:proofErr w:type="gramStart"/>
      <w:r>
        <w:t>Требования к системе координат, точности определения координат характерных точек границ зоны с особыми условиями использования территории, формату электронного документа, содержащего указанные сведения, устанавливаются федеральным органом исполнительной власти, уполномоченным на осуществление функций по нормативно-правовому регулированию в сфере ведения государственного кадастра недвижимости, осуществления кадастрового учета и кадастровой деятельности.</w:t>
      </w:r>
      <w:proofErr w:type="gramEnd"/>
    </w:p>
    <w:p w:rsidR="00BA7CD7" w:rsidRDefault="00BA7CD7" w:rsidP="00BA7CD7">
      <w:pPr>
        <w:pStyle w:val="a3"/>
      </w:pPr>
      <w:r>
        <w:t>5</w:t>
      </w:r>
      <w:r>
        <w:rPr>
          <w:vertAlign w:val="superscript"/>
        </w:rPr>
        <w:t>2</w:t>
      </w:r>
      <w:r>
        <w:t xml:space="preserve">. </w:t>
      </w:r>
      <w:proofErr w:type="gramStart"/>
      <w:r>
        <w:t>Подготовка текстового и графического описаний местоположения границ зоны с особыми условиями использования территории, устанавливаемых в целях обеспечения безопасности населения и создания необходимых условий для эксплуатации указанных в пункте 3 настоящей статьи объектов, перечня координат характерных точек границ такой зоны обеспечивается правообладателями указанных объектов или иными лицами на основании договора с такими правообладателями.</w:t>
      </w:r>
      <w:proofErr w:type="gramEnd"/>
    </w:p>
    <w:p w:rsidR="00BA7CD7" w:rsidRDefault="00BA7CD7" w:rsidP="00BA7CD7">
      <w:pPr>
        <w:pStyle w:val="a3"/>
      </w:pPr>
      <w:r>
        <w:t>5</w:t>
      </w:r>
      <w:r>
        <w:rPr>
          <w:vertAlign w:val="superscript"/>
        </w:rPr>
        <w:t>3</w:t>
      </w:r>
      <w:r>
        <w:t>. Правообладатели земельных участков, включенных в границы зоны с особыми условиями использования территории, должны быть уведомлены об ограничениях использования земельных участков в границах такой зоны в течение пятнадцати дней с даты внесения в государственный кадастр недвижимости сведений об установлении такой зоны в порядке, установленном Правительством Российской Федерации</w:t>
      </w:r>
      <w:proofErr w:type="gramStart"/>
      <w:r>
        <w:t>.".</w:t>
      </w:r>
      <w:proofErr w:type="gramEnd"/>
    </w:p>
    <w:p w:rsidR="00BA7CD7" w:rsidRDefault="00BA7CD7" w:rsidP="00BA7CD7">
      <w:pPr>
        <w:pStyle w:val="a3"/>
      </w:pPr>
      <w:r>
        <w:rPr>
          <w:b/>
          <w:bCs/>
        </w:rPr>
        <w:t>Статья 2</w:t>
      </w:r>
    </w:p>
    <w:p w:rsidR="00BA7CD7" w:rsidRDefault="00BA7CD7" w:rsidP="00BA7CD7">
      <w:pPr>
        <w:pStyle w:val="a3"/>
      </w:pPr>
      <w:r>
        <w:t>В абзаце третьем статьи 1 Федерального закона от 18 июня 2001 года N 78-ФЗ "О землеустройстве" (Собрание законодательства Российской Федерации, 2001, N 26, ст. 2582; 2008, N 20, ст. 2251; 2014, N 43, ст. 5799) слова "зоны с особыми условиями использования территорий, за исключением зон охраны объектов культурного наследия (памятников истории и культуры) народов Российской Федерации</w:t>
      </w:r>
      <w:proofErr w:type="gramStart"/>
      <w:r>
        <w:t>,"</w:t>
      </w:r>
      <w:proofErr w:type="gramEnd"/>
      <w:r>
        <w:t xml:space="preserve"> исключить.</w:t>
      </w:r>
    </w:p>
    <w:p w:rsidR="00BA7CD7" w:rsidRDefault="00BA7CD7" w:rsidP="00BA7CD7">
      <w:pPr>
        <w:pStyle w:val="a3"/>
      </w:pPr>
      <w:r>
        <w:rPr>
          <w:b/>
          <w:bCs/>
        </w:rPr>
        <w:t>Статья 3</w:t>
      </w:r>
    </w:p>
    <w:p w:rsidR="00BA7CD7" w:rsidRDefault="00BA7CD7" w:rsidP="00BA7CD7">
      <w:pPr>
        <w:pStyle w:val="a3"/>
      </w:pPr>
      <w:proofErr w:type="gramStart"/>
      <w:r>
        <w:t>Внести в статью 55 Градостроительного кодекса Российской Федерации (Собрание законодательства Российской Федерации, 2005, N 1, ст. 16; 2006, N 1, ст. 21; N 31, ст. 3442; N 52, ст. 5498; 2008, N 20, ст. 2251; N 30, ст. 3616; 2009, N 48, ст. 5711; 2010, N 31, ст. 4195; N 48, ст. 6246;</w:t>
      </w:r>
      <w:proofErr w:type="gramEnd"/>
      <w:r>
        <w:t xml:space="preserve"> </w:t>
      </w:r>
      <w:proofErr w:type="gramStart"/>
      <w:r>
        <w:t>2011, N 13, ст. 1688; N 27, ст. 3880; N 30, ст. 4563, 4591; N 49, ст. 7015; 2012, N 26, ст. 3446; N 31, ст. 4322; 2014, N 43, ст. 5799) следующие изменения:</w:t>
      </w:r>
      <w:proofErr w:type="gramEnd"/>
    </w:p>
    <w:p w:rsidR="00BA7CD7" w:rsidRDefault="00BA7CD7" w:rsidP="00BA7CD7">
      <w:pPr>
        <w:pStyle w:val="a3"/>
      </w:pPr>
      <w:r>
        <w:t>1) в части 3:</w:t>
      </w:r>
    </w:p>
    <w:p w:rsidR="00BA7CD7" w:rsidRDefault="00BA7CD7" w:rsidP="00BA7CD7">
      <w:pPr>
        <w:pStyle w:val="a3"/>
      </w:pPr>
      <w:r>
        <w:t>а) дополнить пунктом 12 следующего содержания:</w:t>
      </w:r>
    </w:p>
    <w:p w:rsidR="00BA7CD7" w:rsidRDefault="00BA7CD7" w:rsidP="00BA7CD7">
      <w:pPr>
        <w:pStyle w:val="a3"/>
      </w:pPr>
      <w:r>
        <w:t xml:space="preserve">"12) технический план объекта капитального строительства, подготовленный в </w:t>
      </w:r>
      <w:proofErr w:type="gramStart"/>
      <w:r>
        <w:t>соответствии</w:t>
      </w:r>
      <w:proofErr w:type="gramEnd"/>
      <w:r>
        <w:t xml:space="preserve"> с Федеральным законом от 24 июля 2007 года N 221-ФЗ "О государственном кадастре недвижимости";";</w:t>
      </w:r>
    </w:p>
    <w:p w:rsidR="00BA7CD7" w:rsidRDefault="00BA7CD7" w:rsidP="00BA7CD7">
      <w:pPr>
        <w:pStyle w:val="a3"/>
      </w:pPr>
      <w:r>
        <w:t>б) дополнить пунктом 13 следующего содержания:</w:t>
      </w:r>
    </w:p>
    <w:p w:rsidR="00BA7CD7" w:rsidRDefault="00BA7CD7" w:rsidP="00BA7CD7">
      <w:pPr>
        <w:pStyle w:val="a3"/>
      </w:pPr>
      <w:proofErr w:type="gramStart"/>
      <w:r>
        <w:lastRenderedPageBreak/>
        <w:t>"13)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w:t>
      </w:r>
      <w:proofErr w:type="gramEnd"/>
      <w:r>
        <w:t xml:space="preserve">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w:t>
      </w:r>
      <w:proofErr w:type="gramStart"/>
      <w:r>
        <w:t>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roofErr w:type="gramEnd"/>
    </w:p>
    <w:p w:rsidR="00BA7CD7" w:rsidRDefault="00BA7CD7" w:rsidP="00BA7CD7">
      <w:pPr>
        <w:pStyle w:val="a3"/>
      </w:pPr>
      <w:r>
        <w:t>2) в части 3</w:t>
      </w:r>
      <w:r>
        <w:rPr>
          <w:vertAlign w:val="superscript"/>
        </w:rPr>
        <w:t>3</w:t>
      </w:r>
      <w:r>
        <w:t xml:space="preserve"> слова "7 и 8" заменить словами "7, 8, 12 и 13";</w:t>
      </w:r>
    </w:p>
    <w:p w:rsidR="00BA7CD7" w:rsidRDefault="00BA7CD7" w:rsidP="00BA7CD7">
      <w:pPr>
        <w:pStyle w:val="a3"/>
      </w:pPr>
      <w:r>
        <w:t>3) дополнить частью 10</w:t>
      </w:r>
      <w:r>
        <w:rPr>
          <w:vertAlign w:val="superscript"/>
        </w:rPr>
        <w:t>1</w:t>
      </w:r>
      <w:r>
        <w:t xml:space="preserve"> следующего содержания:</w:t>
      </w:r>
    </w:p>
    <w:p w:rsidR="00BA7CD7" w:rsidRDefault="00BA7CD7" w:rsidP="00BA7CD7">
      <w:pPr>
        <w:pStyle w:val="a3"/>
      </w:pPr>
      <w:r>
        <w:t>"10</w:t>
      </w:r>
      <w:r>
        <w:rPr>
          <w:vertAlign w:val="superscript"/>
        </w:rPr>
        <w:t>1</w:t>
      </w:r>
      <w:r>
        <w:t xml:space="preserve">.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w:t>
      </w:r>
      <w:proofErr w:type="gramStart"/>
      <w:r>
        <w:t>соответствии</w:t>
      </w:r>
      <w:proofErr w:type="gramEnd"/>
      <w:r>
        <w:t xml:space="preserve"> с Федеральным законом от 24 июля 2007 года N 221-ФЗ "О государственном кадастре недвижимости".";</w:t>
      </w:r>
    </w:p>
    <w:p w:rsidR="00BA7CD7" w:rsidRDefault="00BA7CD7" w:rsidP="00BA7CD7">
      <w:pPr>
        <w:pStyle w:val="a3"/>
      </w:pPr>
      <w:r>
        <w:t>4) дополнить частью 10</w:t>
      </w:r>
      <w:r>
        <w:rPr>
          <w:vertAlign w:val="superscript"/>
        </w:rPr>
        <w:t>2</w:t>
      </w:r>
      <w:r>
        <w:t xml:space="preserve"> следующего содержания:</w:t>
      </w:r>
    </w:p>
    <w:p w:rsidR="00BA7CD7" w:rsidRDefault="00BA7CD7" w:rsidP="00BA7CD7">
      <w:pPr>
        <w:pStyle w:val="a3"/>
      </w:pPr>
      <w:r>
        <w:t>"10</w:t>
      </w:r>
      <w:r>
        <w:rPr>
          <w:vertAlign w:val="superscript"/>
        </w:rPr>
        <w:t>2</w:t>
      </w:r>
      <w:r>
        <w:t xml:space="preserve">. </w:t>
      </w:r>
      <w:proofErr w:type="gramStart"/>
      <w:r>
        <w:t>В случае, предусмотренном пунктом 13 части 3 настоящей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w:t>
      </w:r>
      <w:proofErr w:type="gramEnd"/>
      <w:r>
        <w:t xml:space="preserve"> При этом данное разрешение одновременно является решением об установлении охранной зоны указанного объекта</w:t>
      </w:r>
      <w:proofErr w:type="gramStart"/>
      <w:r>
        <w:t>.".</w:t>
      </w:r>
      <w:proofErr w:type="gramEnd"/>
    </w:p>
    <w:p w:rsidR="00BA7CD7" w:rsidRDefault="00BA7CD7" w:rsidP="00BA7CD7">
      <w:pPr>
        <w:pStyle w:val="a3"/>
      </w:pPr>
      <w:r>
        <w:rPr>
          <w:b/>
          <w:bCs/>
        </w:rPr>
        <w:t>Статья 4</w:t>
      </w:r>
    </w:p>
    <w:p w:rsidR="00BA7CD7" w:rsidRDefault="00BA7CD7" w:rsidP="00BA7CD7">
      <w:pPr>
        <w:pStyle w:val="a3"/>
      </w:pPr>
      <w:r>
        <w:t xml:space="preserve">Внести в статью 15 Федерального закона от 24 июля 2007 года N 221-ФЗ "О государственном </w:t>
      </w:r>
      <w:proofErr w:type="gramStart"/>
      <w:r>
        <w:t>кадастре</w:t>
      </w:r>
      <w:proofErr w:type="gramEnd"/>
      <w:r>
        <w:t xml:space="preserve"> недвижимости" (Собрание законодательства Российской Федерации, 2007, N 31, ст. 4017; 2009, N 52, ст. 6410; 2011, N 23, ст. 3269; N 27, ст. 3880; 2013, N 30, ст. 4083; 2014, N 26, ст. 3377; </w:t>
      </w:r>
      <w:proofErr w:type="gramStart"/>
      <w:r>
        <w:t>N 30, ст. 4218; N 43, ст. 5799; N 52, ст. 7558) следующие изменения:</w:t>
      </w:r>
      <w:proofErr w:type="gramEnd"/>
    </w:p>
    <w:p w:rsidR="00BA7CD7" w:rsidRDefault="00BA7CD7" w:rsidP="00BA7CD7">
      <w:pPr>
        <w:pStyle w:val="a3"/>
      </w:pPr>
      <w:r>
        <w:t>1) в части 5 слова "пунктами 2 - 5" заменить словами "пунктами 2, 3 и 5";</w:t>
      </w:r>
    </w:p>
    <w:p w:rsidR="00BA7CD7" w:rsidRDefault="00BA7CD7" w:rsidP="00BA7CD7">
      <w:pPr>
        <w:pStyle w:val="a3"/>
      </w:pPr>
      <w:r>
        <w:t>2) дополнить частью 5</w:t>
      </w:r>
      <w:r>
        <w:rPr>
          <w:vertAlign w:val="superscript"/>
        </w:rPr>
        <w:t>2</w:t>
      </w:r>
      <w:r>
        <w:t xml:space="preserve"> следующего содержания:</w:t>
      </w:r>
    </w:p>
    <w:p w:rsidR="00BA7CD7" w:rsidRDefault="00BA7CD7" w:rsidP="00BA7CD7">
      <w:pPr>
        <w:pStyle w:val="a3"/>
      </w:pPr>
      <w:r>
        <w:t>"5</w:t>
      </w:r>
      <w:r>
        <w:rPr>
          <w:vertAlign w:val="superscript"/>
        </w:rPr>
        <w:t>2</w:t>
      </w:r>
      <w:r>
        <w:t xml:space="preserve">. </w:t>
      </w:r>
      <w:proofErr w:type="gramStart"/>
      <w:r>
        <w:t>Обязательным приложением к решению органа государственной власти или органа местного самоуправления об установлении или изменении границ зоны с особыми условиями использования территорий, направляемому в орган кадастрового учета в соответствии с пунктом 4 части 1 настоящей статьи, являются подготовленные в электронной форме текстовое и графическое описания местоположения границ зоны с особыми условиями использования территории, перечень координат характерных точек границ такой зоны</w:t>
      </w:r>
      <w:proofErr w:type="gramEnd"/>
      <w:r>
        <w:t>.".</w:t>
      </w:r>
    </w:p>
    <w:p w:rsidR="00BA7CD7" w:rsidRDefault="00BA7CD7" w:rsidP="00BA7CD7">
      <w:pPr>
        <w:pStyle w:val="a3"/>
      </w:pPr>
      <w:r>
        <w:rPr>
          <w:b/>
          <w:bCs/>
        </w:rPr>
        <w:lastRenderedPageBreak/>
        <w:t>Статья 5</w:t>
      </w:r>
    </w:p>
    <w:p w:rsidR="00BA7CD7" w:rsidRDefault="00BA7CD7" w:rsidP="00BA7CD7">
      <w:pPr>
        <w:pStyle w:val="a3"/>
      </w:pPr>
      <w:r>
        <w:t>1. Действие положений пункта 13 части 3 и части 10</w:t>
      </w:r>
      <w:r>
        <w:rPr>
          <w:vertAlign w:val="superscript"/>
        </w:rPr>
        <w:t>2</w:t>
      </w:r>
      <w:r>
        <w:t xml:space="preserve"> статьи 55 Градостроительного кодекса Российской Федерации (в редакции настоящего Федерального закона) не распространяется на заявления о выдаче разрешения на ввод объекта в эксплуатацию, поданные до 1 января 2018 года.</w:t>
      </w:r>
    </w:p>
    <w:p w:rsidR="00BA7CD7" w:rsidRDefault="00BA7CD7" w:rsidP="00BA7CD7">
      <w:pPr>
        <w:pStyle w:val="a3"/>
      </w:pPr>
      <w:r>
        <w:t>2. Сведения о местоположении границ зон с особыми условиями использования территории подлежат внесению в государственный кадастр недвижимости до 1 января 2022 года.</w:t>
      </w:r>
    </w:p>
    <w:p w:rsidR="00BA7CD7" w:rsidRDefault="00BA7CD7" w:rsidP="00BA7CD7">
      <w:pPr>
        <w:pStyle w:val="a3"/>
      </w:pPr>
      <w:r>
        <w:rPr>
          <w:b/>
          <w:bCs/>
        </w:rPr>
        <w:t>Статья 6</w:t>
      </w:r>
    </w:p>
    <w:p w:rsidR="00BA7CD7" w:rsidRDefault="00BA7CD7" w:rsidP="00BA7CD7">
      <w:pPr>
        <w:pStyle w:val="a3"/>
      </w:pPr>
      <w: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установлены иные сроки вступления их в силу.</w:t>
      </w:r>
    </w:p>
    <w:p w:rsidR="00BA7CD7" w:rsidRDefault="00BA7CD7" w:rsidP="00BA7CD7">
      <w:pPr>
        <w:pStyle w:val="a3"/>
      </w:pPr>
      <w:r>
        <w:t>2. Пункт 6 статьи 1, статьи 2 и 4 настоящего Федерального закона вступают в силу с 1 января 2016 года.</w:t>
      </w:r>
    </w:p>
    <w:p w:rsidR="00BA7CD7" w:rsidRDefault="00BA7CD7" w:rsidP="00BA7CD7">
      <w:pPr>
        <w:pStyle w:val="a3"/>
      </w:pPr>
      <w:r>
        <w:t>3. Подпункт "б" пункта 1, пункт 4 статьи 3, часть 1 статьи 5 настоящего Федерального закона вступают в силу с 1 января 2018 года.</w:t>
      </w:r>
    </w:p>
    <w:p w:rsidR="00BA7CD7" w:rsidRDefault="00BA7CD7" w:rsidP="00BA7CD7">
      <w:pPr>
        <w:pStyle w:val="a3"/>
      </w:pPr>
      <w:r>
        <w:rPr>
          <w:b/>
          <w:bCs/>
        </w:rPr>
        <w:t>Президент Российской Федерации В. Путин</w:t>
      </w:r>
    </w:p>
    <w:p w:rsidR="00B666D4" w:rsidRDefault="00B666D4">
      <w:bookmarkStart w:id="0" w:name="_GoBack"/>
      <w:bookmarkEnd w:id="0"/>
    </w:p>
    <w:sectPr w:rsidR="00B666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60E"/>
    <w:rsid w:val="00000356"/>
    <w:rsid w:val="00001FBE"/>
    <w:rsid w:val="000021E0"/>
    <w:rsid w:val="00002FAD"/>
    <w:rsid w:val="000038BE"/>
    <w:rsid w:val="00004C31"/>
    <w:rsid w:val="00011821"/>
    <w:rsid w:val="00012163"/>
    <w:rsid w:val="0001248B"/>
    <w:rsid w:val="000128DE"/>
    <w:rsid w:val="00013BAD"/>
    <w:rsid w:val="00020DFB"/>
    <w:rsid w:val="00020E4D"/>
    <w:rsid w:val="00022614"/>
    <w:rsid w:val="00025DEA"/>
    <w:rsid w:val="00026210"/>
    <w:rsid w:val="0003073F"/>
    <w:rsid w:val="000334D4"/>
    <w:rsid w:val="000338CE"/>
    <w:rsid w:val="00034615"/>
    <w:rsid w:val="000346AE"/>
    <w:rsid w:val="000376E0"/>
    <w:rsid w:val="000406A5"/>
    <w:rsid w:val="00040F15"/>
    <w:rsid w:val="00040FA2"/>
    <w:rsid w:val="00043D4C"/>
    <w:rsid w:val="000442F0"/>
    <w:rsid w:val="00045491"/>
    <w:rsid w:val="000463B6"/>
    <w:rsid w:val="0005042E"/>
    <w:rsid w:val="000508E0"/>
    <w:rsid w:val="000523CA"/>
    <w:rsid w:val="000524EB"/>
    <w:rsid w:val="000540A4"/>
    <w:rsid w:val="00054FDF"/>
    <w:rsid w:val="00055A26"/>
    <w:rsid w:val="000617FD"/>
    <w:rsid w:val="0006250D"/>
    <w:rsid w:val="000636DE"/>
    <w:rsid w:val="000655B6"/>
    <w:rsid w:val="00066E2C"/>
    <w:rsid w:val="000705C6"/>
    <w:rsid w:val="00071354"/>
    <w:rsid w:val="00071C41"/>
    <w:rsid w:val="00072209"/>
    <w:rsid w:val="00072CAD"/>
    <w:rsid w:val="000736F8"/>
    <w:rsid w:val="00077DF9"/>
    <w:rsid w:val="0008316F"/>
    <w:rsid w:val="00085238"/>
    <w:rsid w:val="00090905"/>
    <w:rsid w:val="00091EA1"/>
    <w:rsid w:val="00092312"/>
    <w:rsid w:val="00095738"/>
    <w:rsid w:val="00096D24"/>
    <w:rsid w:val="00096EA8"/>
    <w:rsid w:val="000A3ECD"/>
    <w:rsid w:val="000A4803"/>
    <w:rsid w:val="000A5CAF"/>
    <w:rsid w:val="000A6D24"/>
    <w:rsid w:val="000A731D"/>
    <w:rsid w:val="000A7571"/>
    <w:rsid w:val="000A7A10"/>
    <w:rsid w:val="000B08B6"/>
    <w:rsid w:val="000B5156"/>
    <w:rsid w:val="000B684A"/>
    <w:rsid w:val="000C0BBD"/>
    <w:rsid w:val="000C0F78"/>
    <w:rsid w:val="000C41F0"/>
    <w:rsid w:val="000C4539"/>
    <w:rsid w:val="000C4AED"/>
    <w:rsid w:val="000C59DC"/>
    <w:rsid w:val="000C6F1B"/>
    <w:rsid w:val="000C7A2C"/>
    <w:rsid w:val="000D0327"/>
    <w:rsid w:val="000D048B"/>
    <w:rsid w:val="000D04F5"/>
    <w:rsid w:val="000D1098"/>
    <w:rsid w:val="000D3BB3"/>
    <w:rsid w:val="000D41A0"/>
    <w:rsid w:val="000D494A"/>
    <w:rsid w:val="000D6F8D"/>
    <w:rsid w:val="000D7268"/>
    <w:rsid w:val="000E0D08"/>
    <w:rsid w:val="000E1E82"/>
    <w:rsid w:val="000E6DF8"/>
    <w:rsid w:val="000F1721"/>
    <w:rsid w:val="000F2C97"/>
    <w:rsid w:val="000F6017"/>
    <w:rsid w:val="000F725F"/>
    <w:rsid w:val="000F761E"/>
    <w:rsid w:val="00102012"/>
    <w:rsid w:val="00103071"/>
    <w:rsid w:val="00103563"/>
    <w:rsid w:val="001104B3"/>
    <w:rsid w:val="0011091E"/>
    <w:rsid w:val="0011342E"/>
    <w:rsid w:val="00114F92"/>
    <w:rsid w:val="00116B84"/>
    <w:rsid w:val="001175E3"/>
    <w:rsid w:val="00122DE8"/>
    <w:rsid w:val="001244FE"/>
    <w:rsid w:val="00125C7E"/>
    <w:rsid w:val="00125ECD"/>
    <w:rsid w:val="00126235"/>
    <w:rsid w:val="001267C9"/>
    <w:rsid w:val="0013066F"/>
    <w:rsid w:val="00136B67"/>
    <w:rsid w:val="0013701E"/>
    <w:rsid w:val="00137380"/>
    <w:rsid w:val="001379B0"/>
    <w:rsid w:val="00140D6C"/>
    <w:rsid w:val="0014180F"/>
    <w:rsid w:val="00142BEF"/>
    <w:rsid w:val="0014308C"/>
    <w:rsid w:val="001438E2"/>
    <w:rsid w:val="00143BAA"/>
    <w:rsid w:val="00143DE6"/>
    <w:rsid w:val="001451A3"/>
    <w:rsid w:val="00145CBD"/>
    <w:rsid w:val="0014625C"/>
    <w:rsid w:val="0014683B"/>
    <w:rsid w:val="00146D9A"/>
    <w:rsid w:val="0015061E"/>
    <w:rsid w:val="00151996"/>
    <w:rsid w:val="00154FCC"/>
    <w:rsid w:val="001559C7"/>
    <w:rsid w:val="00156045"/>
    <w:rsid w:val="00157935"/>
    <w:rsid w:val="00157A79"/>
    <w:rsid w:val="00161159"/>
    <w:rsid w:val="00162F73"/>
    <w:rsid w:val="00163630"/>
    <w:rsid w:val="00163E71"/>
    <w:rsid w:val="00167421"/>
    <w:rsid w:val="00171D8D"/>
    <w:rsid w:val="0017272D"/>
    <w:rsid w:val="001730DB"/>
    <w:rsid w:val="001803CD"/>
    <w:rsid w:val="0018258D"/>
    <w:rsid w:val="00182B56"/>
    <w:rsid w:val="0018430D"/>
    <w:rsid w:val="00184A81"/>
    <w:rsid w:val="00184C6E"/>
    <w:rsid w:val="001853D2"/>
    <w:rsid w:val="0018729A"/>
    <w:rsid w:val="00191F30"/>
    <w:rsid w:val="00195192"/>
    <w:rsid w:val="00195A6A"/>
    <w:rsid w:val="0019671B"/>
    <w:rsid w:val="00197D71"/>
    <w:rsid w:val="001A0003"/>
    <w:rsid w:val="001A08C1"/>
    <w:rsid w:val="001A28DB"/>
    <w:rsid w:val="001A37F4"/>
    <w:rsid w:val="001A3990"/>
    <w:rsid w:val="001A78EA"/>
    <w:rsid w:val="001A7901"/>
    <w:rsid w:val="001B0172"/>
    <w:rsid w:val="001B1343"/>
    <w:rsid w:val="001B1FDD"/>
    <w:rsid w:val="001B3695"/>
    <w:rsid w:val="001B63B0"/>
    <w:rsid w:val="001C0EDC"/>
    <w:rsid w:val="001C2A09"/>
    <w:rsid w:val="001C3149"/>
    <w:rsid w:val="001C4BC0"/>
    <w:rsid w:val="001C6F8A"/>
    <w:rsid w:val="001D13F0"/>
    <w:rsid w:val="001D3C40"/>
    <w:rsid w:val="001D65A9"/>
    <w:rsid w:val="001E15DF"/>
    <w:rsid w:val="001E256B"/>
    <w:rsid w:val="001E60DA"/>
    <w:rsid w:val="001E6302"/>
    <w:rsid w:val="001E6321"/>
    <w:rsid w:val="001E6618"/>
    <w:rsid w:val="001F01B7"/>
    <w:rsid w:val="001F06F1"/>
    <w:rsid w:val="001F105F"/>
    <w:rsid w:val="001F13E8"/>
    <w:rsid w:val="001F1520"/>
    <w:rsid w:val="001F198A"/>
    <w:rsid w:val="001F1CD7"/>
    <w:rsid w:val="001F1D0C"/>
    <w:rsid w:val="001F2502"/>
    <w:rsid w:val="001F40F9"/>
    <w:rsid w:val="001F4970"/>
    <w:rsid w:val="001F4D8F"/>
    <w:rsid w:val="001F52A4"/>
    <w:rsid w:val="001F53B7"/>
    <w:rsid w:val="001F6604"/>
    <w:rsid w:val="001F6F3B"/>
    <w:rsid w:val="0020091F"/>
    <w:rsid w:val="00202182"/>
    <w:rsid w:val="00204035"/>
    <w:rsid w:val="00204F56"/>
    <w:rsid w:val="002051A8"/>
    <w:rsid w:val="002055E2"/>
    <w:rsid w:val="0020569B"/>
    <w:rsid w:val="0021169F"/>
    <w:rsid w:val="00213F18"/>
    <w:rsid w:val="00215530"/>
    <w:rsid w:val="00222BD9"/>
    <w:rsid w:val="00223DAA"/>
    <w:rsid w:val="00225233"/>
    <w:rsid w:val="00225F2C"/>
    <w:rsid w:val="0022605A"/>
    <w:rsid w:val="002261F9"/>
    <w:rsid w:val="00226950"/>
    <w:rsid w:val="00226A30"/>
    <w:rsid w:val="00227EEF"/>
    <w:rsid w:val="00230F1C"/>
    <w:rsid w:val="00231C88"/>
    <w:rsid w:val="002320CF"/>
    <w:rsid w:val="002324FB"/>
    <w:rsid w:val="00233842"/>
    <w:rsid w:val="00234195"/>
    <w:rsid w:val="002367A9"/>
    <w:rsid w:val="002367F8"/>
    <w:rsid w:val="00241120"/>
    <w:rsid w:val="00241A4C"/>
    <w:rsid w:val="00242098"/>
    <w:rsid w:val="00243581"/>
    <w:rsid w:val="00243F6F"/>
    <w:rsid w:val="002472B0"/>
    <w:rsid w:val="00251E44"/>
    <w:rsid w:val="00252E78"/>
    <w:rsid w:val="00252F5C"/>
    <w:rsid w:val="00253679"/>
    <w:rsid w:val="00256A0B"/>
    <w:rsid w:val="0025756E"/>
    <w:rsid w:val="00261FF6"/>
    <w:rsid w:val="0026328E"/>
    <w:rsid w:val="0026552B"/>
    <w:rsid w:val="002664AD"/>
    <w:rsid w:val="0026651D"/>
    <w:rsid w:val="00266C27"/>
    <w:rsid w:val="0026707B"/>
    <w:rsid w:val="00267BB0"/>
    <w:rsid w:val="0027044C"/>
    <w:rsid w:val="00274B0F"/>
    <w:rsid w:val="00274B23"/>
    <w:rsid w:val="00276317"/>
    <w:rsid w:val="00277518"/>
    <w:rsid w:val="002777A2"/>
    <w:rsid w:val="00277F63"/>
    <w:rsid w:val="002801C6"/>
    <w:rsid w:val="00280D8F"/>
    <w:rsid w:val="00282554"/>
    <w:rsid w:val="002828FF"/>
    <w:rsid w:val="00282C7D"/>
    <w:rsid w:val="002837A6"/>
    <w:rsid w:val="00285B2B"/>
    <w:rsid w:val="00285E9E"/>
    <w:rsid w:val="0028768A"/>
    <w:rsid w:val="00292EF6"/>
    <w:rsid w:val="00294CAE"/>
    <w:rsid w:val="00297348"/>
    <w:rsid w:val="002A07FD"/>
    <w:rsid w:val="002A164A"/>
    <w:rsid w:val="002A4BE5"/>
    <w:rsid w:val="002A4DC7"/>
    <w:rsid w:val="002A4E4F"/>
    <w:rsid w:val="002A50BF"/>
    <w:rsid w:val="002A52E5"/>
    <w:rsid w:val="002A5F92"/>
    <w:rsid w:val="002A69A7"/>
    <w:rsid w:val="002A732C"/>
    <w:rsid w:val="002B12EC"/>
    <w:rsid w:val="002B3E6C"/>
    <w:rsid w:val="002B41F0"/>
    <w:rsid w:val="002B45E0"/>
    <w:rsid w:val="002B5252"/>
    <w:rsid w:val="002B7ED1"/>
    <w:rsid w:val="002C0AB7"/>
    <w:rsid w:val="002C0DCF"/>
    <w:rsid w:val="002C108A"/>
    <w:rsid w:val="002C1FD2"/>
    <w:rsid w:val="002C311A"/>
    <w:rsid w:val="002C7220"/>
    <w:rsid w:val="002C78B2"/>
    <w:rsid w:val="002C7B0D"/>
    <w:rsid w:val="002D5116"/>
    <w:rsid w:val="002D586E"/>
    <w:rsid w:val="002D6D88"/>
    <w:rsid w:val="002E014A"/>
    <w:rsid w:val="002E10AC"/>
    <w:rsid w:val="002E1B0B"/>
    <w:rsid w:val="002E2914"/>
    <w:rsid w:val="002E3064"/>
    <w:rsid w:val="002E3942"/>
    <w:rsid w:val="002E5D3F"/>
    <w:rsid w:val="002E5FDD"/>
    <w:rsid w:val="002E6348"/>
    <w:rsid w:val="002F40CC"/>
    <w:rsid w:val="002F4205"/>
    <w:rsid w:val="002F453C"/>
    <w:rsid w:val="002F5283"/>
    <w:rsid w:val="002F72DA"/>
    <w:rsid w:val="00300E3D"/>
    <w:rsid w:val="00302111"/>
    <w:rsid w:val="003104B2"/>
    <w:rsid w:val="00312A46"/>
    <w:rsid w:val="00312ED8"/>
    <w:rsid w:val="0031317E"/>
    <w:rsid w:val="003141C3"/>
    <w:rsid w:val="00314DAF"/>
    <w:rsid w:val="0031608C"/>
    <w:rsid w:val="00316389"/>
    <w:rsid w:val="00317A10"/>
    <w:rsid w:val="00317D9D"/>
    <w:rsid w:val="00321033"/>
    <w:rsid w:val="003216F7"/>
    <w:rsid w:val="00321953"/>
    <w:rsid w:val="003236D6"/>
    <w:rsid w:val="00326AA8"/>
    <w:rsid w:val="003308B4"/>
    <w:rsid w:val="00330CE1"/>
    <w:rsid w:val="00331A38"/>
    <w:rsid w:val="00331C77"/>
    <w:rsid w:val="0033259E"/>
    <w:rsid w:val="00332F24"/>
    <w:rsid w:val="003349FD"/>
    <w:rsid w:val="00335EC3"/>
    <w:rsid w:val="003367B5"/>
    <w:rsid w:val="00337100"/>
    <w:rsid w:val="0033762C"/>
    <w:rsid w:val="0034009C"/>
    <w:rsid w:val="00340BB3"/>
    <w:rsid w:val="003420E5"/>
    <w:rsid w:val="00345BB1"/>
    <w:rsid w:val="00347680"/>
    <w:rsid w:val="00347946"/>
    <w:rsid w:val="00347C8B"/>
    <w:rsid w:val="003528CA"/>
    <w:rsid w:val="003569AE"/>
    <w:rsid w:val="00360A12"/>
    <w:rsid w:val="00363AC8"/>
    <w:rsid w:val="00365387"/>
    <w:rsid w:val="00365CDA"/>
    <w:rsid w:val="00366BB1"/>
    <w:rsid w:val="00367D1F"/>
    <w:rsid w:val="003708EB"/>
    <w:rsid w:val="00371020"/>
    <w:rsid w:val="003716A1"/>
    <w:rsid w:val="0037333D"/>
    <w:rsid w:val="00373C15"/>
    <w:rsid w:val="00373FD3"/>
    <w:rsid w:val="00376CC1"/>
    <w:rsid w:val="00376ECA"/>
    <w:rsid w:val="00380E37"/>
    <w:rsid w:val="00381466"/>
    <w:rsid w:val="00383CBC"/>
    <w:rsid w:val="0038711F"/>
    <w:rsid w:val="00387C3C"/>
    <w:rsid w:val="00390CF8"/>
    <w:rsid w:val="0039130E"/>
    <w:rsid w:val="00393B44"/>
    <w:rsid w:val="0039654A"/>
    <w:rsid w:val="00396FA9"/>
    <w:rsid w:val="003977F4"/>
    <w:rsid w:val="003A3A46"/>
    <w:rsid w:val="003A5C3D"/>
    <w:rsid w:val="003A6682"/>
    <w:rsid w:val="003B07DB"/>
    <w:rsid w:val="003B1513"/>
    <w:rsid w:val="003B3854"/>
    <w:rsid w:val="003B67FC"/>
    <w:rsid w:val="003C073A"/>
    <w:rsid w:val="003C11E3"/>
    <w:rsid w:val="003C20DE"/>
    <w:rsid w:val="003C29B3"/>
    <w:rsid w:val="003C51C0"/>
    <w:rsid w:val="003C5513"/>
    <w:rsid w:val="003C7D97"/>
    <w:rsid w:val="003D0209"/>
    <w:rsid w:val="003D2163"/>
    <w:rsid w:val="003D381C"/>
    <w:rsid w:val="003D543E"/>
    <w:rsid w:val="003E07DD"/>
    <w:rsid w:val="003E1544"/>
    <w:rsid w:val="003E25E6"/>
    <w:rsid w:val="003E269F"/>
    <w:rsid w:val="003E5E48"/>
    <w:rsid w:val="003E6578"/>
    <w:rsid w:val="003E68D4"/>
    <w:rsid w:val="003E79D4"/>
    <w:rsid w:val="003F368D"/>
    <w:rsid w:val="003F692B"/>
    <w:rsid w:val="003F75AF"/>
    <w:rsid w:val="00400CB3"/>
    <w:rsid w:val="00401007"/>
    <w:rsid w:val="004026BF"/>
    <w:rsid w:val="00403453"/>
    <w:rsid w:val="00404022"/>
    <w:rsid w:val="004049AB"/>
    <w:rsid w:val="004050CC"/>
    <w:rsid w:val="004054EF"/>
    <w:rsid w:val="00405BBB"/>
    <w:rsid w:val="00406AB9"/>
    <w:rsid w:val="00407556"/>
    <w:rsid w:val="00411211"/>
    <w:rsid w:val="00411346"/>
    <w:rsid w:val="00412554"/>
    <w:rsid w:val="0042097D"/>
    <w:rsid w:val="00421FB8"/>
    <w:rsid w:val="004233D4"/>
    <w:rsid w:val="004237A0"/>
    <w:rsid w:val="004241C2"/>
    <w:rsid w:val="00425F3A"/>
    <w:rsid w:val="00432950"/>
    <w:rsid w:val="0043403E"/>
    <w:rsid w:val="00434B72"/>
    <w:rsid w:val="0044048E"/>
    <w:rsid w:val="0044058F"/>
    <w:rsid w:val="00441DFB"/>
    <w:rsid w:val="00443348"/>
    <w:rsid w:val="004436EB"/>
    <w:rsid w:val="004448FB"/>
    <w:rsid w:val="0044587A"/>
    <w:rsid w:val="004459AF"/>
    <w:rsid w:val="0044715B"/>
    <w:rsid w:val="00450722"/>
    <w:rsid w:val="00450AA0"/>
    <w:rsid w:val="00453D9A"/>
    <w:rsid w:val="00455B64"/>
    <w:rsid w:val="00456268"/>
    <w:rsid w:val="004615AF"/>
    <w:rsid w:val="0046280D"/>
    <w:rsid w:val="00463BF9"/>
    <w:rsid w:val="00464A2B"/>
    <w:rsid w:val="0046678A"/>
    <w:rsid w:val="00470705"/>
    <w:rsid w:val="004711EB"/>
    <w:rsid w:val="0047245C"/>
    <w:rsid w:val="00474599"/>
    <w:rsid w:val="004758E3"/>
    <w:rsid w:val="004775AA"/>
    <w:rsid w:val="004775F9"/>
    <w:rsid w:val="00480620"/>
    <w:rsid w:val="0048104F"/>
    <w:rsid w:val="00481E70"/>
    <w:rsid w:val="00482DB9"/>
    <w:rsid w:val="00484D0E"/>
    <w:rsid w:val="00485BD5"/>
    <w:rsid w:val="00485D28"/>
    <w:rsid w:val="00486607"/>
    <w:rsid w:val="004908D2"/>
    <w:rsid w:val="00490D03"/>
    <w:rsid w:val="0049120B"/>
    <w:rsid w:val="004913BC"/>
    <w:rsid w:val="0049384E"/>
    <w:rsid w:val="004938DF"/>
    <w:rsid w:val="0049438E"/>
    <w:rsid w:val="00494791"/>
    <w:rsid w:val="00494AC3"/>
    <w:rsid w:val="00496B78"/>
    <w:rsid w:val="00497EBC"/>
    <w:rsid w:val="00497FD2"/>
    <w:rsid w:val="004A0419"/>
    <w:rsid w:val="004A0FDD"/>
    <w:rsid w:val="004A119C"/>
    <w:rsid w:val="004A444D"/>
    <w:rsid w:val="004A49AD"/>
    <w:rsid w:val="004A734A"/>
    <w:rsid w:val="004B1496"/>
    <w:rsid w:val="004B1FB4"/>
    <w:rsid w:val="004B32D4"/>
    <w:rsid w:val="004B348E"/>
    <w:rsid w:val="004B7EDF"/>
    <w:rsid w:val="004C012A"/>
    <w:rsid w:val="004C01F6"/>
    <w:rsid w:val="004C2A6B"/>
    <w:rsid w:val="004C31B5"/>
    <w:rsid w:val="004C4552"/>
    <w:rsid w:val="004C5488"/>
    <w:rsid w:val="004C5CA5"/>
    <w:rsid w:val="004C7462"/>
    <w:rsid w:val="004D03D7"/>
    <w:rsid w:val="004D0BAA"/>
    <w:rsid w:val="004D1352"/>
    <w:rsid w:val="004D241F"/>
    <w:rsid w:val="004D3EFB"/>
    <w:rsid w:val="004D4132"/>
    <w:rsid w:val="004D5450"/>
    <w:rsid w:val="004D5D89"/>
    <w:rsid w:val="004E1B5C"/>
    <w:rsid w:val="004E2AA7"/>
    <w:rsid w:val="004E4F25"/>
    <w:rsid w:val="004F0D18"/>
    <w:rsid w:val="004F174B"/>
    <w:rsid w:val="004F207C"/>
    <w:rsid w:val="004F2EC1"/>
    <w:rsid w:val="004F402E"/>
    <w:rsid w:val="004F4BD4"/>
    <w:rsid w:val="004F67F3"/>
    <w:rsid w:val="004F7C8B"/>
    <w:rsid w:val="004F7EE4"/>
    <w:rsid w:val="00500CB7"/>
    <w:rsid w:val="005025FC"/>
    <w:rsid w:val="00502DB1"/>
    <w:rsid w:val="0050310B"/>
    <w:rsid w:val="0050397F"/>
    <w:rsid w:val="00504AD0"/>
    <w:rsid w:val="00504F9C"/>
    <w:rsid w:val="00506EBE"/>
    <w:rsid w:val="00507439"/>
    <w:rsid w:val="0051013F"/>
    <w:rsid w:val="00510444"/>
    <w:rsid w:val="00510A6A"/>
    <w:rsid w:val="00510D91"/>
    <w:rsid w:val="005111DF"/>
    <w:rsid w:val="005113CB"/>
    <w:rsid w:val="005117EA"/>
    <w:rsid w:val="00512305"/>
    <w:rsid w:val="005123BA"/>
    <w:rsid w:val="00513FBE"/>
    <w:rsid w:val="0051429D"/>
    <w:rsid w:val="00514E6B"/>
    <w:rsid w:val="0051516F"/>
    <w:rsid w:val="005151B2"/>
    <w:rsid w:val="00516722"/>
    <w:rsid w:val="0052096A"/>
    <w:rsid w:val="005217F0"/>
    <w:rsid w:val="005222A5"/>
    <w:rsid w:val="00522BF0"/>
    <w:rsid w:val="00522F22"/>
    <w:rsid w:val="00524BAC"/>
    <w:rsid w:val="00525EF6"/>
    <w:rsid w:val="005338E7"/>
    <w:rsid w:val="00534184"/>
    <w:rsid w:val="005378AB"/>
    <w:rsid w:val="00540AE0"/>
    <w:rsid w:val="00541577"/>
    <w:rsid w:val="00541DED"/>
    <w:rsid w:val="00542208"/>
    <w:rsid w:val="00542A97"/>
    <w:rsid w:val="00545052"/>
    <w:rsid w:val="0054690D"/>
    <w:rsid w:val="00546EAE"/>
    <w:rsid w:val="00550293"/>
    <w:rsid w:val="00550E08"/>
    <w:rsid w:val="0055169A"/>
    <w:rsid w:val="00551917"/>
    <w:rsid w:val="005534E8"/>
    <w:rsid w:val="00554107"/>
    <w:rsid w:val="00554A03"/>
    <w:rsid w:val="00554FEA"/>
    <w:rsid w:val="0056117B"/>
    <w:rsid w:val="0056189F"/>
    <w:rsid w:val="0056444A"/>
    <w:rsid w:val="0056447C"/>
    <w:rsid w:val="005655A0"/>
    <w:rsid w:val="005678D5"/>
    <w:rsid w:val="005703FA"/>
    <w:rsid w:val="00570ABA"/>
    <w:rsid w:val="00570CAC"/>
    <w:rsid w:val="00570E37"/>
    <w:rsid w:val="00571381"/>
    <w:rsid w:val="005724C5"/>
    <w:rsid w:val="00572AB0"/>
    <w:rsid w:val="00572C9B"/>
    <w:rsid w:val="00573E05"/>
    <w:rsid w:val="00573F6E"/>
    <w:rsid w:val="0057665C"/>
    <w:rsid w:val="0057753D"/>
    <w:rsid w:val="00577DCB"/>
    <w:rsid w:val="00582C47"/>
    <w:rsid w:val="0058352C"/>
    <w:rsid w:val="00583ED6"/>
    <w:rsid w:val="00584DEE"/>
    <w:rsid w:val="00585160"/>
    <w:rsid w:val="005854B7"/>
    <w:rsid w:val="0058576C"/>
    <w:rsid w:val="00586A45"/>
    <w:rsid w:val="005878DF"/>
    <w:rsid w:val="00587A19"/>
    <w:rsid w:val="0059250F"/>
    <w:rsid w:val="00596DFD"/>
    <w:rsid w:val="00596E22"/>
    <w:rsid w:val="00597FD1"/>
    <w:rsid w:val="005A0C6E"/>
    <w:rsid w:val="005A10EC"/>
    <w:rsid w:val="005A1CA2"/>
    <w:rsid w:val="005A53FC"/>
    <w:rsid w:val="005A5C95"/>
    <w:rsid w:val="005B2A89"/>
    <w:rsid w:val="005B31A9"/>
    <w:rsid w:val="005B3F4C"/>
    <w:rsid w:val="005B759D"/>
    <w:rsid w:val="005C0A8E"/>
    <w:rsid w:val="005C1178"/>
    <w:rsid w:val="005C273E"/>
    <w:rsid w:val="005C2910"/>
    <w:rsid w:val="005C31BA"/>
    <w:rsid w:val="005C40E2"/>
    <w:rsid w:val="005C542A"/>
    <w:rsid w:val="005D1A45"/>
    <w:rsid w:val="005D241B"/>
    <w:rsid w:val="005D62C2"/>
    <w:rsid w:val="005E08A2"/>
    <w:rsid w:val="005E0D62"/>
    <w:rsid w:val="005E1611"/>
    <w:rsid w:val="005E1798"/>
    <w:rsid w:val="005E56F6"/>
    <w:rsid w:val="005E62DB"/>
    <w:rsid w:val="005F1F60"/>
    <w:rsid w:val="005F3788"/>
    <w:rsid w:val="005F3978"/>
    <w:rsid w:val="005F3FC6"/>
    <w:rsid w:val="005F46A9"/>
    <w:rsid w:val="005F5245"/>
    <w:rsid w:val="005F7F0F"/>
    <w:rsid w:val="00600133"/>
    <w:rsid w:val="006004D4"/>
    <w:rsid w:val="00602D4C"/>
    <w:rsid w:val="0060493D"/>
    <w:rsid w:val="00605699"/>
    <w:rsid w:val="006061FA"/>
    <w:rsid w:val="00610AE4"/>
    <w:rsid w:val="00611D97"/>
    <w:rsid w:val="006121B6"/>
    <w:rsid w:val="00612E29"/>
    <w:rsid w:val="006139E2"/>
    <w:rsid w:val="00613E48"/>
    <w:rsid w:val="00620506"/>
    <w:rsid w:val="006211CF"/>
    <w:rsid w:val="006213E8"/>
    <w:rsid w:val="00622BC6"/>
    <w:rsid w:val="00624972"/>
    <w:rsid w:val="00624978"/>
    <w:rsid w:val="00624A1E"/>
    <w:rsid w:val="0062594C"/>
    <w:rsid w:val="00627764"/>
    <w:rsid w:val="00627CE5"/>
    <w:rsid w:val="00630EF3"/>
    <w:rsid w:val="00631352"/>
    <w:rsid w:val="0063227B"/>
    <w:rsid w:val="006329B3"/>
    <w:rsid w:val="00633C96"/>
    <w:rsid w:val="00636402"/>
    <w:rsid w:val="00636B9A"/>
    <w:rsid w:val="00640EA5"/>
    <w:rsid w:val="00642A54"/>
    <w:rsid w:val="00646D32"/>
    <w:rsid w:val="00646FE9"/>
    <w:rsid w:val="00651501"/>
    <w:rsid w:val="00653B33"/>
    <w:rsid w:val="0065460E"/>
    <w:rsid w:val="00654E76"/>
    <w:rsid w:val="006555C1"/>
    <w:rsid w:val="00655BF5"/>
    <w:rsid w:val="00655FF8"/>
    <w:rsid w:val="00660574"/>
    <w:rsid w:val="00660A48"/>
    <w:rsid w:val="00661B94"/>
    <w:rsid w:val="0066564F"/>
    <w:rsid w:val="006656C9"/>
    <w:rsid w:val="00665895"/>
    <w:rsid w:val="00667BAD"/>
    <w:rsid w:val="00670227"/>
    <w:rsid w:val="0067191D"/>
    <w:rsid w:val="00673D73"/>
    <w:rsid w:val="006743FB"/>
    <w:rsid w:val="00674419"/>
    <w:rsid w:val="0067552B"/>
    <w:rsid w:val="006759FB"/>
    <w:rsid w:val="00676A16"/>
    <w:rsid w:val="00676C6C"/>
    <w:rsid w:val="00676D03"/>
    <w:rsid w:val="00680A00"/>
    <w:rsid w:val="00681B79"/>
    <w:rsid w:val="006825F2"/>
    <w:rsid w:val="00683A30"/>
    <w:rsid w:val="006850A1"/>
    <w:rsid w:val="00686AA0"/>
    <w:rsid w:val="00687528"/>
    <w:rsid w:val="006901BB"/>
    <w:rsid w:val="00691020"/>
    <w:rsid w:val="006929DF"/>
    <w:rsid w:val="00695E78"/>
    <w:rsid w:val="00697571"/>
    <w:rsid w:val="00697864"/>
    <w:rsid w:val="006A0492"/>
    <w:rsid w:val="006A22BD"/>
    <w:rsid w:val="006A2693"/>
    <w:rsid w:val="006A43C4"/>
    <w:rsid w:val="006A50B8"/>
    <w:rsid w:val="006A637E"/>
    <w:rsid w:val="006B1418"/>
    <w:rsid w:val="006B2DF2"/>
    <w:rsid w:val="006B4954"/>
    <w:rsid w:val="006B4C43"/>
    <w:rsid w:val="006B52F2"/>
    <w:rsid w:val="006B5CB7"/>
    <w:rsid w:val="006B6868"/>
    <w:rsid w:val="006B71B4"/>
    <w:rsid w:val="006C0755"/>
    <w:rsid w:val="006C0DAE"/>
    <w:rsid w:val="006C3E17"/>
    <w:rsid w:val="006C452A"/>
    <w:rsid w:val="006C523B"/>
    <w:rsid w:val="006C68ED"/>
    <w:rsid w:val="006D186D"/>
    <w:rsid w:val="006D1DAA"/>
    <w:rsid w:val="006D2FAC"/>
    <w:rsid w:val="006D4076"/>
    <w:rsid w:val="006E23C8"/>
    <w:rsid w:val="006E4EE1"/>
    <w:rsid w:val="006E4F7B"/>
    <w:rsid w:val="006F0022"/>
    <w:rsid w:val="006F021A"/>
    <w:rsid w:val="006F0602"/>
    <w:rsid w:val="006F1045"/>
    <w:rsid w:val="006F1245"/>
    <w:rsid w:val="006F1575"/>
    <w:rsid w:val="006F1F2F"/>
    <w:rsid w:val="006F2529"/>
    <w:rsid w:val="006F25BC"/>
    <w:rsid w:val="006F2A9E"/>
    <w:rsid w:val="006F380B"/>
    <w:rsid w:val="006F4A5A"/>
    <w:rsid w:val="006F53D7"/>
    <w:rsid w:val="006F5AFD"/>
    <w:rsid w:val="006F5B48"/>
    <w:rsid w:val="006F72C3"/>
    <w:rsid w:val="007009BB"/>
    <w:rsid w:val="007012D0"/>
    <w:rsid w:val="00703289"/>
    <w:rsid w:val="007074A7"/>
    <w:rsid w:val="0071068B"/>
    <w:rsid w:val="00710F23"/>
    <w:rsid w:val="00712145"/>
    <w:rsid w:val="00713365"/>
    <w:rsid w:val="007137CC"/>
    <w:rsid w:val="0071411B"/>
    <w:rsid w:val="0071417A"/>
    <w:rsid w:val="00723AD6"/>
    <w:rsid w:val="00724163"/>
    <w:rsid w:val="00725819"/>
    <w:rsid w:val="0072679D"/>
    <w:rsid w:val="00726C87"/>
    <w:rsid w:val="0073338B"/>
    <w:rsid w:val="00734857"/>
    <w:rsid w:val="00735C7C"/>
    <w:rsid w:val="00736ABE"/>
    <w:rsid w:val="00737A07"/>
    <w:rsid w:val="0074285F"/>
    <w:rsid w:val="007430BD"/>
    <w:rsid w:val="007430DF"/>
    <w:rsid w:val="007433E8"/>
    <w:rsid w:val="00743810"/>
    <w:rsid w:val="00744707"/>
    <w:rsid w:val="00744DD9"/>
    <w:rsid w:val="0074664B"/>
    <w:rsid w:val="00747F5A"/>
    <w:rsid w:val="00750800"/>
    <w:rsid w:val="00750CE8"/>
    <w:rsid w:val="00750EEB"/>
    <w:rsid w:val="00750F0D"/>
    <w:rsid w:val="00751385"/>
    <w:rsid w:val="00754AB1"/>
    <w:rsid w:val="00754E97"/>
    <w:rsid w:val="0075763D"/>
    <w:rsid w:val="00763039"/>
    <w:rsid w:val="00763DC7"/>
    <w:rsid w:val="007645EB"/>
    <w:rsid w:val="00765BE8"/>
    <w:rsid w:val="00766C6B"/>
    <w:rsid w:val="0076792E"/>
    <w:rsid w:val="00770740"/>
    <w:rsid w:val="007709ED"/>
    <w:rsid w:val="00771FCC"/>
    <w:rsid w:val="00775B05"/>
    <w:rsid w:val="00782D1A"/>
    <w:rsid w:val="007854A9"/>
    <w:rsid w:val="00791249"/>
    <w:rsid w:val="00793794"/>
    <w:rsid w:val="00794433"/>
    <w:rsid w:val="007963ED"/>
    <w:rsid w:val="00797CFE"/>
    <w:rsid w:val="007A1DBE"/>
    <w:rsid w:val="007A2625"/>
    <w:rsid w:val="007A397F"/>
    <w:rsid w:val="007A4016"/>
    <w:rsid w:val="007A42E6"/>
    <w:rsid w:val="007A71BF"/>
    <w:rsid w:val="007A7D0E"/>
    <w:rsid w:val="007A7D67"/>
    <w:rsid w:val="007B4274"/>
    <w:rsid w:val="007B522D"/>
    <w:rsid w:val="007B5A44"/>
    <w:rsid w:val="007B637D"/>
    <w:rsid w:val="007C01A4"/>
    <w:rsid w:val="007C0AA7"/>
    <w:rsid w:val="007C3201"/>
    <w:rsid w:val="007C4575"/>
    <w:rsid w:val="007C45BC"/>
    <w:rsid w:val="007C52C3"/>
    <w:rsid w:val="007C638A"/>
    <w:rsid w:val="007C6405"/>
    <w:rsid w:val="007C69C8"/>
    <w:rsid w:val="007C6F8B"/>
    <w:rsid w:val="007D2C45"/>
    <w:rsid w:val="007D3578"/>
    <w:rsid w:val="007D3825"/>
    <w:rsid w:val="007D5D0F"/>
    <w:rsid w:val="007E1C4E"/>
    <w:rsid w:val="007E3E0F"/>
    <w:rsid w:val="007E41AF"/>
    <w:rsid w:val="007E52EB"/>
    <w:rsid w:val="007E56AE"/>
    <w:rsid w:val="007E5D0A"/>
    <w:rsid w:val="007E5E8D"/>
    <w:rsid w:val="007F0AAF"/>
    <w:rsid w:val="007F1A50"/>
    <w:rsid w:val="007F1EE8"/>
    <w:rsid w:val="007F6B3D"/>
    <w:rsid w:val="007F7405"/>
    <w:rsid w:val="007F7A5D"/>
    <w:rsid w:val="007F7F44"/>
    <w:rsid w:val="008002E9"/>
    <w:rsid w:val="00801377"/>
    <w:rsid w:val="008023A8"/>
    <w:rsid w:val="00802418"/>
    <w:rsid w:val="00802C5A"/>
    <w:rsid w:val="0080402C"/>
    <w:rsid w:val="008054E7"/>
    <w:rsid w:val="00806494"/>
    <w:rsid w:val="00806C91"/>
    <w:rsid w:val="0080721F"/>
    <w:rsid w:val="00811D82"/>
    <w:rsid w:val="00812037"/>
    <w:rsid w:val="00812126"/>
    <w:rsid w:val="00813884"/>
    <w:rsid w:val="00815B65"/>
    <w:rsid w:val="008171A8"/>
    <w:rsid w:val="0081779B"/>
    <w:rsid w:val="00817E0C"/>
    <w:rsid w:val="00821A83"/>
    <w:rsid w:val="00823690"/>
    <w:rsid w:val="00823A9B"/>
    <w:rsid w:val="0082445E"/>
    <w:rsid w:val="00825595"/>
    <w:rsid w:val="00826B21"/>
    <w:rsid w:val="00827D2A"/>
    <w:rsid w:val="00830351"/>
    <w:rsid w:val="00832942"/>
    <w:rsid w:val="008360DB"/>
    <w:rsid w:val="00837998"/>
    <w:rsid w:val="008402D9"/>
    <w:rsid w:val="00841BDF"/>
    <w:rsid w:val="008449D5"/>
    <w:rsid w:val="0084504B"/>
    <w:rsid w:val="00845888"/>
    <w:rsid w:val="00845923"/>
    <w:rsid w:val="00853B73"/>
    <w:rsid w:val="00855971"/>
    <w:rsid w:val="008568C1"/>
    <w:rsid w:val="00856C80"/>
    <w:rsid w:val="0086068C"/>
    <w:rsid w:val="00871BB4"/>
    <w:rsid w:val="00873EF0"/>
    <w:rsid w:val="0087507A"/>
    <w:rsid w:val="00875314"/>
    <w:rsid w:val="00877488"/>
    <w:rsid w:val="008775BF"/>
    <w:rsid w:val="00881957"/>
    <w:rsid w:val="00882343"/>
    <w:rsid w:val="00883693"/>
    <w:rsid w:val="00886570"/>
    <w:rsid w:val="00886C40"/>
    <w:rsid w:val="00890347"/>
    <w:rsid w:val="00891143"/>
    <w:rsid w:val="008928F6"/>
    <w:rsid w:val="0089310F"/>
    <w:rsid w:val="00893996"/>
    <w:rsid w:val="00893CC6"/>
    <w:rsid w:val="00894242"/>
    <w:rsid w:val="00896725"/>
    <w:rsid w:val="00896AE7"/>
    <w:rsid w:val="008A257C"/>
    <w:rsid w:val="008A5F2B"/>
    <w:rsid w:val="008A6693"/>
    <w:rsid w:val="008A760A"/>
    <w:rsid w:val="008B0544"/>
    <w:rsid w:val="008B1AB6"/>
    <w:rsid w:val="008B2C1A"/>
    <w:rsid w:val="008B2F2A"/>
    <w:rsid w:val="008B30D1"/>
    <w:rsid w:val="008B320A"/>
    <w:rsid w:val="008B467F"/>
    <w:rsid w:val="008B479F"/>
    <w:rsid w:val="008B526D"/>
    <w:rsid w:val="008B5C8C"/>
    <w:rsid w:val="008B6BF0"/>
    <w:rsid w:val="008B6CC0"/>
    <w:rsid w:val="008B734A"/>
    <w:rsid w:val="008B79CE"/>
    <w:rsid w:val="008B7F75"/>
    <w:rsid w:val="008B7FDA"/>
    <w:rsid w:val="008C0273"/>
    <w:rsid w:val="008C041E"/>
    <w:rsid w:val="008C2832"/>
    <w:rsid w:val="008C4C62"/>
    <w:rsid w:val="008C6859"/>
    <w:rsid w:val="008C6D52"/>
    <w:rsid w:val="008C779E"/>
    <w:rsid w:val="008D0D43"/>
    <w:rsid w:val="008D28FD"/>
    <w:rsid w:val="008D3167"/>
    <w:rsid w:val="008D354D"/>
    <w:rsid w:val="008D4050"/>
    <w:rsid w:val="008D50A2"/>
    <w:rsid w:val="008D6865"/>
    <w:rsid w:val="008E00AD"/>
    <w:rsid w:val="008E05A5"/>
    <w:rsid w:val="008E1CA2"/>
    <w:rsid w:val="008E34FA"/>
    <w:rsid w:val="008E44B7"/>
    <w:rsid w:val="008E52AA"/>
    <w:rsid w:val="008E5720"/>
    <w:rsid w:val="008F32AF"/>
    <w:rsid w:val="008F4B26"/>
    <w:rsid w:val="008F6258"/>
    <w:rsid w:val="00901747"/>
    <w:rsid w:val="00902705"/>
    <w:rsid w:val="009034B5"/>
    <w:rsid w:val="00904D8A"/>
    <w:rsid w:val="0090737D"/>
    <w:rsid w:val="00911AC7"/>
    <w:rsid w:val="009130E1"/>
    <w:rsid w:val="00914496"/>
    <w:rsid w:val="00915994"/>
    <w:rsid w:val="00915A84"/>
    <w:rsid w:val="00915DE3"/>
    <w:rsid w:val="0091632F"/>
    <w:rsid w:val="00917176"/>
    <w:rsid w:val="009219F5"/>
    <w:rsid w:val="0093032A"/>
    <w:rsid w:val="00931A27"/>
    <w:rsid w:val="00931A90"/>
    <w:rsid w:val="00933485"/>
    <w:rsid w:val="00936181"/>
    <w:rsid w:val="00940BFC"/>
    <w:rsid w:val="00942C9C"/>
    <w:rsid w:val="00943A5A"/>
    <w:rsid w:val="00944981"/>
    <w:rsid w:val="009455E9"/>
    <w:rsid w:val="009474A2"/>
    <w:rsid w:val="00950D36"/>
    <w:rsid w:val="00953782"/>
    <w:rsid w:val="00956D65"/>
    <w:rsid w:val="00962E69"/>
    <w:rsid w:val="00964045"/>
    <w:rsid w:val="00965D7F"/>
    <w:rsid w:val="00967785"/>
    <w:rsid w:val="00970ED2"/>
    <w:rsid w:val="00971664"/>
    <w:rsid w:val="00972A55"/>
    <w:rsid w:val="00977245"/>
    <w:rsid w:val="0098018C"/>
    <w:rsid w:val="009812FA"/>
    <w:rsid w:val="00982590"/>
    <w:rsid w:val="00982D69"/>
    <w:rsid w:val="00983D89"/>
    <w:rsid w:val="00984072"/>
    <w:rsid w:val="00985274"/>
    <w:rsid w:val="00986303"/>
    <w:rsid w:val="00987640"/>
    <w:rsid w:val="00990330"/>
    <w:rsid w:val="009904A0"/>
    <w:rsid w:val="009905C8"/>
    <w:rsid w:val="00992ACF"/>
    <w:rsid w:val="009946AA"/>
    <w:rsid w:val="00994F5B"/>
    <w:rsid w:val="00996397"/>
    <w:rsid w:val="00996B8C"/>
    <w:rsid w:val="00996C59"/>
    <w:rsid w:val="00997675"/>
    <w:rsid w:val="009A1ABD"/>
    <w:rsid w:val="009A1B87"/>
    <w:rsid w:val="009A23BF"/>
    <w:rsid w:val="009A28EB"/>
    <w:rsid w:val="009A2C14"/>
    <w:rsid w:val="009A3758"/>
    <w:rsid w:val="009A3D8E"/>
    <w:rsid w:val="009A5488"/>
    <w:rsid w:val="009A686B"/>
    <w:rsid w:val="009A77E1"/>
    <w:rsid w:val="009B087E"/>
    <w:rsid w:val="009B18F9"/>
    <w:rsid w:val="009B2293"/>
    <w:rsid w:val="009B25D3"/>
    <w:rsid w:val="009B59D2"/>
    <w:rsid w:val="009B5F1B"/>
    <w:rsid w:val="009B76EB"/>
    <w:rsid w:val="009C00AF"/>
    <w:rsid w:val="009C0E68"/>
    <w:rsid w:val="009C33D0"/>
    <w:rsid w:val="009C3D16"/>
    <w:rsid w:val="009C428D"/>
    <w:rsid w:val="009C4556"/>
    <w:rsid w:val="009C6703"/>
    <w:rsid w:val="009C6C07"/>
    <w:rsid w:val="009D7517"/>
    <w:rsid w:val="009D7C87"/>
    <w:rsid w:val="009E02B4"/>
    <w:rsid w:val="009E11E5"/>
    <w:rsid w:val="009E3ECF"/>
    <w:rsid w:val="009E4B6D"/>
    <w:rsid w:val="009E6D9C"/>
    <w:rsid w:val="009E7ACE"/>
    <w:rsid w:val="009F0DDB"/>
    <w:rsid w:val="009F216D"/>
    <w:rsid w:val="009F3793"/>
    <w:rsid w:val="009F600F"/>
    <w:rsid w:val="00A01A6E"/>
    <w:rsid w:val="00A01F54"/>
    <w:rsid w:val="00A05F6F"/>
    <w:rsid w:val="00A06579"/>
    <w:rsid w:val="00A06BEB"/>
    <w:rsid w:val="00A071F4"/>
    <w:rsid w:val="00A077D0"/>
    <w:rsid w:val="00A10962"/>
    <w:rsid w:val="00A10BBF"/>
    <w:rsid w:val="00A11020"/>
    <w:rsid w:val="00A114D4"/>
    <w:rsid w:val="00A13647"/>
    <w:rsid w:val="00A13C01"/>
    <w:rsid w:val="00A164B8"/>
    <w:rsid w:val="00A177BD"/>
    <w:rsid w:val="00A2102E"/>
    <w:rsid w:val="00A2122A"/>
    <w:rsid w:val="00A21FDE"/>
    <w:rsid w:val="00A22AD1"/>
    <w:rsid w:val="00A22C71"/>
    <w:rsid w:val="00A23E4D"/>
    <w:rsid w:val="00A2569B"/>
    <w:rsid w:val="00A31D90"/>
    <w:rsid w:val="00A327BF"/>
    <w:rsid w:val="00A329CE"/>
    <w:rsid w:val="00A32F20"/>
    <w:rsid w:val="00A33316"/>
    <w:rsid w:val="00A34EA2"/>
    <w:rsid w:val="00A3726D"/>
    <w:rsid w:val="00A37A59"/>
    <w:rsid w:val="00A401C9"/>
    <w:rsid w:val="00A40A08"/>
    <w:rsid w:val="00A40A3C"/>
    <w:rsid w:val="00A43A5C"/>
    <w:rsid w:val="00A43F48"/>
    <w:rsid w:val="00A45D2F"/>
    <w:rsid w:val="00A466C9"/>
    <w:rsid w:val="00A50732"/>
    <w:rsid w:val="00A50F19"/>
    <w:rsid w:val="00A513DE"/>
    <w:rsid w:val="00A53962"/>
    <w:rsid w:val="00A53E7B"/>
    <w:rsid w:val="00A54C43"/>
    <w:rsid w:val="00A5523E"/>
    <w:rsid w:val="00A55842"/>
    <w:rsid w:val="00A56E25"/>
    <w:rsid w:val="00A60456"/>
    <w:rsid w:val="00A61533"/>
    <w:rsid w:val="00A61CD7"/>
    <w:rsid w:val="00A62034"/>
    <w:rsid w:val="00A63840"/>
    <w:rsid w:val="00A63E9B"/>
    <w:rsid w:val="00A6500F"/>
    <w:rsid w:val="00A6595B"/>
    <w:rsid w:val="00A6598D"/>
    <w:rsid w:val="00A67539"/>
    <w:rsid w:val="00A67E01"/>
    <w:rsid w:val="00A71E2C"/>
    <w:rsid w:val="00A72B23"/>
    <w:rsid w:val="00A735A2"/>
    <w:rsid w:val="00A73742"/>
    <w:rsid w:val="00A737AE"/>
    <w:rsid w:val="00A7639A"/>
    <w:rsid w:val="00A76A1A"/>
    <w:rsid w:val="00A77035"/>
    <w:rsid w:val="00A7729F"/>
    <w:rsid w:val="00A77A34"/>
    <w:rsid w:val="00A77E84"/>
    <w:rsid w:val="00A8139B"/>
    <w:rsid w:val="00A82AF2"/>
    <w:rsid w:val="00A83302"/>
    <w:rsid w:val="00A84C0D"/>
    <w:rsid w:val="00A862AF"/>
    <w:rsid w:val="00A863E7"/>
    <w:rsid w:val="00A86751"/>
    <w:rsid w:val="00A91044"/>
    <w:rsid w:val="00A911CE"/>
    <w:rsid w:val="00A9292C"/>
    <w:rsid w:val="00A92DD7"/>
    <w:rsid w:val="00A95CF6"/>
    <w:rsid w:val="00A964DF"/>
    <w:rsid w:val="00A96B2A"/>
    <w:rsid w:val="00A9762B"/>
    <w:rsid w:val="00A97E17"/>
    <w:rsid w:val="00AA0FED"/>
    <w:rsid w:val="00AA13A5"/>
    <w:rsid w:val="00AA37A8"/>
    <w:rsid w:val="00AA548D"/>
    <w:rsid w:val="00AA7355"/>
    <w:rsid w:val="00AB148B"/>
    <w:rsid w:val="00AB1CE6"/>
    <w:rsid w:val="00AB38A2"/>
    <w:rsid w:val="00AB3D48"/>
    <w:rsid w:val="00AB46E7"/>
    <w:rsid w:val="00AC04AC"/>
    <w:rsid w:val="00AC20C6"/>
    <w:rsid w:val="00AC2BF1"/>
    <w:rsid w:val="00AC3D77"/>
    <w:rsid w:val="00AC7F0D"/>
    <w:rsid w:val="00AD09E8"/>
    <w:rsid w:val="00AD15B7"/>
    <w:rsid w:val="00AD205F"/>
    <w:rsid w:val="00AD511A"/>
    <w:rsid w:val="00AD5875"/>
    <w:rsid w:val="00AD70DE"/>
    <w:rsid w:val="00AD7299"/>
    <w:rsid w:val="00AD7A5D"/>
    <w:rsid w:val="00AE2B7B"/>
    <w:rsid w:val="00AE4064"/>
    <w:rsid w:val="00AE48CE"/>
    <w:rsid w:val="00AE55EB"/>
    <w:rsid w:val="00AF37C2"/>
    <w:rsid w:val="00AF4034"/>
    <w:rsid w:val="00AF56E2"/>
    <w:rsid w:val="00B02A01"/>
    <w:rsid w:val="00B03691"/>
    <w:rsid w:val="00B04A01"/>
    <w:rsid w:val="00B0553F"/>
    <w:rsid w:val="00B06549"/>
    <w:rsid w:val="00B06E44"/>
    <w:rsid w:val="00B070F0"/>
    <w:rsid w:val="00B10C2F"/>
    <w:rsid w:val="00B11220"/>
    <w:rsid w:val="00B12BB1"/>
    <w:rsid w:val="00B1569C"/>
    <w:rsid w:val="00B20076"/>
    <w:rsid w:val="00B20B91"/>
    <w:rsid w:val="00B23F43"/>
    <w:rsid w:val="00B23FDD"/>
    <w:rsid w:val="00B243AB"/>
    <w:rsid w:val="00B244A9"/>
    <w:rsid w:val="00B24971"/>
    <w:rsid w:val="00B25608"/>
    <w:rsid w:val="00B30E40"/>
    <w:rsid w:val="00B31038"/>
    <w:rsid w:val="00B31FF1"/>
    <w:rsid w:val="00B32905"/>
    <w:rsid w:val="00B33995"/>
    <w:rsid w:val="00B343F0"/>
    <w:rsid w:val="00B35A51"/>
    <w:rsid w:val="00B3707D"/>
    <w:rsid w:val="00B37FCE"/>
    <w:rsid w:val="00B40EA2"/>
    <w:rsid w:val="00B42DC5"/>
    <w:rsid w:val="00B43676"/>
    <w:rsid w:val="00B466EB"/>
    <w:rsid w:val="00B46C9A"/>
    <w:rsid w:val="00B53118"/>
    <w:rsid w:val="00B54A0E"/>
    <w:rsid w:val="00B564F8"/>
    <w:rsid w:val="00B571AA"/>
    <w:rsid w:val="00B57526"/>
    <w:rsid w:val="00B57CC0"/>
    <w:rsid w:val="00B606E1"/>
    <w:rsid w:val="00B61686"/>
    <w:rsid w:val="00B61CDB"/>
    <w:rsid w:val="00B62FD0"/>
    <w:rsid w:val="00B631A8"/>
    <w:rsid w:val="00B65813"/>
    <w:rsid w:val="00B666D4"/>
    <w:rsid w:val="00B6742B"/>
    <w:rsid w:val="00B67D3C"/>
    <w:rsid w:val="00B731E4"/>
    <w:rsid w:val="00B744C1"/>
    <w:rsid w:val="00B750D3"/>
    <w:rsid w:val="00B77947"/>
    <w:rsid w:val="00B8171E"/>
    <w:rsid w:val="00B829FC"/>
    <w:rsid w:val="00B840C1"/>
    <w:rsid w:val="00B861F3"/>
    <w:rsid w:val="00B86E10"/>
    <w:rsid w:val="00B879BB"/>
    <w:rsid w:val="00B91069"/>
    <w:rsid w:val="00B926CA"/>
    <w:rsid w:val="00B92AA6"/>
    <w:rsid w:val="00B94864"/>
    <w:rsid w:val="00B94982"/>
    <w:rsid w:val="00B95A08"/>
    <w:rsid w:val="00B95B06"/>
    <w:rsid w:val="00B962EA"/>
    <w:rsid w:val="00B968D7"/>
    <w:rsid w:val="00B96FBF"/>
    <w:rsid w:val="00BA18FB"/>
    <w:rsid w:val="00BA29DF"/>
    <w:rsid w:val="00BA2CFC"/>
    <w:rsid w:val="00BA3C77"/>
    <w:rsid w:val="00BA7CD7"/>
    <w:rsid w:val="00BB0A84"/>
    <w:rsid w:val="00BB1B9A"/>
    <w:rsid w:val="00BB30F9"/>
    <w:rsid w:val="00BB3DC8"/>
    <w:rsid w:val="00BB42DA"/>
    <w:rsid w:val="00BB46C9"/>
    <w:rsid w:val="00BB6781"/>
    <w:rsid w:val="00BC13C6"/>
    <w:rsid w:val="00BC1659"/>
    <w:rsid w:val="00BC254C"/>
    <w:rsid w:val="00BC3E97"/>
    <w:rsid w:val="00BC6583"/>
    <w:rsid w:val="00BC7002"/>
    <w:rsid w:val="00BC7B49"/>
    <w:rsid w:val="00BD04CB"/>
    <w:rsid w:val="00BD0CA9"/>
    <w:rsid w:val="00BD452E"/>
    <w:rsid w:val="00BD60D6"/>
    <w:rsid w:val="00BD67B1"/>
    <w:rsid w:val="00BD737C"/>
    <w:rsid w:val="00BE16A3"/>
    <w:rsid w:val="00BE3DC1"/>
    <w:rsid w:val="00BE5D02"/>
    <w:rsid w:val="00BE7012"/>
    <w:rsid w:val="00BF05D6"/>
    <w:rsid w:val="00BF204A"/>
    <w:rsid w:val="00BF2669"/>
    <w:rsid w:val="00BF3474"/>
    <w:rsid w:val="00BF4464"/>
    <w:rsid w:val="00BF5D0F"/>
    <w:rsid w:val="00BF7AE9"/>
    <w:rsid w:val="00C005DD"/>
    <w:rsid w:val="00C00C72"/>
    <w:rsid w:val="00C04276"/>
    <w:rsid w:val="00C055D9"/>
    <w:rsid w:val="00C07822"/>
    <w:rsid w:val="00C07A7D"/>
    <w:rsid w:val="00C1103C"/>
    <w:rsid w:val="00C14CDD"/>
    <w:rsid w:val="00C15734"/>
    <w:rsid w:val="00C1578A"/>
    <w:rsid w:val="00C15CEB"/>
    <w:rsid w:val="00C164B8"/>
    <w:rsid w:val="00C17154"/>
    <w:rsid w:val="00C20192"/>
    <w:rsid w:val="00C22F9D"/>
    <w:rsid w:val="00C2616B"/>
    <w:rsid w:val="00C30FDC"/>
    <w:rsid w:val="00C31745"/>
    <w:rsid w:val="00C33F33"/>
    <w:rsid w:val="00C348F0"/>
    <w:rsid w:val="00C35256"/>
    <w:rsid w:val="00C35F31"/>
    <w:rsid w:val="00C37C30"/>
    <w:rsid w:val="00C407A7"/>
    <w:rsid w:val="00C41772"/>
    <w:rsid w:val="00C44188"/>
    <w:rsid w:val="00C456B6"/>
    <w:rsid w:val="00C46987"/>
    <w:rsid w:val="00C46995"/>
    <w:rsid w:val="00C4737B"/>
    <w:rsid w:val="00C52E3D"/>
    <w:rsid w:val="00C53193"/>
    <w:rsid w:val="00C5436A"/>
    <w:rsid w:val="00C54BEC"/>
    <w:rsid w:val="00C54E2F"/>
    <w:rsid w:val="00C564BE"/>
    <w:rsid w:val="00C60324"/>
    <w:rsid w:val="00C621F5"/>
    <w:rsid w:val="00C64700"/>
    <w:rsid w:val="00C662C6"/>
    <w:rsid w:val="00C663FC"/>
    <w:rsid w:val="00C67278"/>
    <w:rsid w:val="00C67407"/>
    <w:rsid w:val="00C678B7"/>
    <w:rsid w:val="00C67F32"/>
    <w:rsid w:val="00C736DA"/>
    <w:rsid w:val="00C73C5B"/>
    <w:rsid w:val="00C75625"/>
    <w:rsid w:val="00C75CCD"/>
    <w:rsid w:val="00C7770A"/>
    <w:rsid w:val="00C80279"/>
    <w:rsid w:val="00C8027C"/>
    <w:rsid w:val="00C8121A"/>
    <w:rsid w:val="00C81357"/>
    <w:rsid w:val="00C81584"/>
    <w:rsid w:val="00C81B1C"/>
    <w:rsid w:val="00C8256F"/>
    <w:rsid w:val="00C82DAD"/>
    <w:rsid w:val="00C83608"/>
    <w:rsid w:val="00C848C8"/>
    <w:rsid w:val="00C85D14"/>
    <w:rsid w:val="00C9095C"/>
    <w:rsid w:val="00C91DA3"/>
    <w:rsid w:val="00C9373D"/>
    <w:rsid w:val="00C9794C"/>
    <w:rsid w:val="00CA141D"/>
    <w:rsid w:val="00CA5972"/>
    <w:rsid w:val="00CB1BAC"/>
    <w:rsid w:val="00CB4C2C"/>
    <w:rsid w:val="00CB7F87"/>
    <w:rsid w:val="00CC4BED"/>
    <w:rsid w:val="00CC59B0"/>
    <w:rsid w:val="00CD03CF"/>
    <w:rsid w:val="00CD0505"/>
    <w:rsid w:val="00CD09F8"/>
    <w:rsid w:val="00CD0E77"/>
    <w:rsid w:val="00CD12DB"/>
    <w:rsid w:val="00CD1853"/>
    <w:rsid w:val="00CD280A"/>
    <w:rsid w:val="00CD281F"/>
    <w:rsid w:val="00CD4AFF"/>
    <w:rsid w:val="00CD5F34"/>
    <w:rsid w:val="00CD791B"/>
    <w:rsid w:val="00CD7D77"/>
    <w:rsid w:val="00CE1B74"/>
    <w:rsid w:val="00CE578C"/>
    <w:rsid w:val="00CE6A37"/>
    <w:rsid w:val="00CF06FA"/>
    <w:rsid w:val="00CF1100"/>
    <w:rsid w:val="00CF13F3"/>
    <w:rsid w:val="00CF2F6A"/>
    <w:rsid w:val="00CF37A7"/>
    <w:rsid w:val="00CF4B6B"/>
    <w:rsid w:val="00CF6E1C"/>
    <w:rsid w:val="00CF6FA5"/>
    <w:rsid w:val="00D0248E"/>
    <w:rsid w:val="00D04AC9"/>
    <w:rsid w:val="00D0582A"/>
    <w:rsid w:val="00D141F3"/>
    <w:rsid w:val="00D15472"/>
    <w:rsid w:val="00D154AB"/>
    <w:rsid w:val="00D158E5"/>
    <w:rsid w:val="00D174F0"/>
    <w:rsid w:val="00D205DF"/>
    <w:rsid w:val="00D21A33"/>
    <w:rsid w:val="00D221A0"/>
    <w:rsid w:val="00D225ED"/>
    <w:rsid w:val="00D239E8"/>
    <w:rsid w:val="00D23AA0"/>
    <w:rsid w:val="00D2560C"/>
    <w:rsid w:val="00D26306"/>
    <w:rsid w:val="00D309B3"/>
    <w:rsid w:val="00D31CCA"/>
    <w:rsid w:val="00D33FDB"/>
    <w:rsid w:val="00D35249"/>
    <w:rsid w:val="00D35DA1"/>
    <w:rsid w:val="00D41C03"/>
    <w:rsid w:val="00D42D4F"/>
    <w:rsid w:val="00D42EDD"/>
    <w:rsid w:val="00D44444"/>
    <w:rsid w:val="00D44CA8"/>
    <w:rsid w:val="00D45B78"/>
    <w:rsid w:val="00D46A11"/>
    <w:rsid w:val="00D4752B"/>
    <w:rsid w:val="00D47675"/>
    <w:rsid w:val="00D509D9"/>
    <w:rsid w:val="00D50FF0"/>
    <w:rsid w:val="00D51ED3"/>
    <w:rsid w:val="00D521FC"/>
    <w:rsid w:val="00D53484"/>
    <w:rsid w:val="00D53B62"/>
    <w:rsid w:val="00D55642"/>
    <w:rsid w:val="00D5683D"/>
    <w:rsid w:val="00D629EE"/>
    <w:rsid w:val="00D62C98"/>
    <w:rsid w:val="00D62F83"/>
    <w:rsid w:val="00D635AC"/>
    <w:rsid w:val="00D65A6C"/>
    <w:rsid w:val="00D66CB2"/>
    <w:rsid w:val="00D66E16"/>
    <w:rsid w:val="00D679AF"/>
    <w:rsid w:val="00D71265"/>
    <w:rsid w:val="00D71486"/>
    <w:rsid w:val="00D72407"/>
    <w:rsid w:val="00D72D80"/>
    <w:rsid w:val="00D73A74"/>
    <w:rsid w:val="00D74B5A"/>
    <w:rsid w:val="00D81658"/>
    <w:rsid w:val="00D81C26"/>
    <w:rsid w:val="00D82148"/>
    <w:rsid w:val="00D83E2E"/>
    <w:rsid w:val="00D84CF9"/>
    <w:rsid w:val="00D85907"/>
    <w:rsid w:val="00D86F07"/>
    <w:rsid w:val="00D87211"/>
    <w:rsid w:val="00D920C3"/>
    <w:rsid w:val="00D94AF5"/>
    <w:rsid w:val="00DA0960"/>
    <w:rsid w:val="00DA4F84"/>
    <w:rsid w:val="00DA6CD8"/>
    <w:rsid w:val="00DA756E"/>
    <w:rsid w:val="00DA7AB9"/>
    <w:rsid w:val="00DB13FD"/>
    <w:rsid w:val="00DB1D71"/>
    <w:rsid w:val="00DB2B5E"/>
    <w:rsid w:val="00DB42FB"/>
    <w:rsid w:val="00DB56B4"/>
    <w:rsid w:val="00DB6EBC"/>
    <w:rsid w:val="00DC05CD"/>
    <w:rsid w:val="00DC14E2"/>
    <w:rsid w:val="00DC2444"/>
    <w:rsid w:val="00DC420D"/>
    <w:rsid w:val="00DC4802"/>
    <w:rsid w:val="00DC5173"/>
    <w:rsid w:val="00DC62BC"/>
    <w:rsid w:val="00DC6306"/>
    <w:rsid w:val="00DC7E52"/>
    <w:rsid w:val="00DD1297"/>
    <w:rsid w:val="00DD1B4D"/>
    <w:rsid w:val="00DD3479"/>
    <w:rsid w:val="00DD3F4F"/>
    <w:rsid w:val="00DD6083"/>
    <w:rsid w:val="00DD72D1"/>
    <w:rsid w:val="00DE000C"/>
    <w:rsid w:val="00DE0329"/>
    <w:rsid w:val="00DE10D5"/>
    <w:rsid w:val="00DE224F"/>
    <w:rsid w:val="00DE30FF"/>
    <w:rsid w:val="00DE3367"/>
    <w:rsid w:val="00DE3FDD"/>
    <w:rsid w:val="00DE51BE"/>
    <w:rsid w:val="00DE6D84"/>
    <w:rsid w:val="00DE7DBE"/>
    <w:rsid w:val="00DF0D88"/>
    <w:rsid w:val="00DF1343"/>
    <w:rsid w:val="00DF2727"/>
    <w:rsid w:val="00DF2CF6"/>
    <w:rsid w:val="00E01A4A"/>
    <w:rsid w:val="00E01BA9"/>
    <w:rsid w:val="00E01ED2"/>
    <w:rsid w:val="00E026E5"/>
    <w:rsid w:val="00E03967"/>
    <w:rsid w:val="00E052E6"/>
    <w:rsid w:val="00E123C6"/>
    <w:rsid w:val="00E12445"/>
    <w:rsid w:val="00E1408C"/>
    <w:rsid w:val="00E14641"/>
    <w:rsid w:val="00E154CD"/>
    <w:rsid w:val="00E15648"/>
    <w:rsid w:val="00E2136A"/>
    <w:rsid w:val="00E22222"/>
    <w:rsid w:val="00E22807"/>
    <w:rsid w:val="00E2448E"/>
    <w:rsid w:val="00E258FE"/>
    <w:rsid w:val="00E30979"/>
    <w:rsid w:val="00E311B8"/>
    <w:rsid w:val="00E313B6"/>
    <w:rsid w:val="00E351E4"/>
    <w:rsid w:val="00E361D9"/>
    <w:rsid w:val="00E36BF2"/>
    <w:rsid w:val="00E3775D"/>
    <w:rsid w:val="00E40849"/>
    <w:rsid w:val="00E47333"/>
    <w:rsid w:val="00E47BD8"/>
    <w:rsid w:val="00E51881"/>
    <w:rsid w:val="00E543B9"/>
    <w:rsid w:val="00E54C5A"/>
    <w:rsid w:val="00E55AD7"/>
    <w:rsid w:val="00E568A1"/>
    <w:rsid w:val="00E57B65"/>
    <w:rsid w:val="00E57EC9"/>
    <w:rsid w:val="00E60571"/>
    <w:rsid w:val="00E60CC8"/>
    <w:rsid w:val="00E61BAD"/>
    <w:rsid w:val="00E6244E"/>
    <w:rsid w:val="00E62600"/>
    <w:rsid w:val="00E63924"/>
    <w:rsid w:val="00E63AAB"/>
    <w:rsid w:val="00E64296"/>
    <w:rsid w:val="00E64F3B"/>
    <w:rsid w:val="00E65030"/>
    <w:rsid w:val="00E65C3B"/>
    <w:rsid w:val="00E65E26"/>
    <w:rsid w:val="00E65E48"/>
    <w:rsid w:val="00E663EC"/>
    <w:rsid w:val="00E67869"/>
    <w:rsid w:val="00E70E19"/>
    <w:rsid w:val="00E73AD5"/>
    <w:rsid w:val="00E75295"/>
    <w:rsid w:val="00E75A36"/>
    <w:rsid w:val="00E77EE6"/>
    <w:rsid w:val="00E816D1"/>
    <w:rsid w:val="00E84CAD"/>
    <w:rsid w:val="00E85A1F"/>
    <w:rsid w:val="00E85A84"/>
    <w:rsid w:val="00E86E3B"/>
    <w:rsid w:val="00E91CF0"/>
    <w:rsid w:val="00E948C0"/>
    <w:rsid w:val="00E974C6"/>
    <w:rsid w:val="00EA058C"/>
    <w:rsid w:val="00EA0C49"/>
    <w:rsid w:val="00EA0D94"/>
    <w:rsid w:val="00EA1614"/>
    <w:rsid w:val="00EA2E58"/>
    <w:rsid w:val="00EA3556"/>
    <w:rsid w:val="00EA43E4"/>
    <w:rsid w:val="00EA5C9B"/>
    <w:rsid w:val="00EA6212"/>
    <w:rsid w:val="00EA7099"/>
    <w:rsid w:val="00EB0C83"/>
    <w:rsid w:val="00EB191B"/>
    <w:rsid w:val="00EB2511"/>
    <w:rsid w:val="00EB4413"/>
    <w:rsid w:val="00EB4DB0"/>
    <w:rsid w:val="00EB4E3C"/>
    <w:rsid w:val="00EB4EF0"/>
    <w:rsid w:val="00EB5247"/>
    <w:rsid w:val="00EB5AA0"/>
    <w:rsid w:val="00EB66FA"/>
    <w:rsid w:val="00EB6982"/>
    <w:rsid w:val="00EC036F"/>
    <w:rsid w:val="00EC07B9"/>
    <w:rsid w:val="00EC1001"/>
    <w:rsid w:val="00EC2F41"/>
    <w:rsid w:val="00EC3D79"/>
    <w:rsid w:val="00EC3F34"/>
    <w:rsid w:val="00EC5BE3"/>
    <w:rsid w:val="00EC6A28"/>
    <w:rsid w:val="00EC743A"/>
    <w:rsid w:val="00ED0FA1"/>
    <w:rsid w:val="00ED0FDF"/>
    <w:rsid w:val="00ED320D"/>
    <w:rsid w:val="00ED497C"/>
    <w:rsid w:val="00ED5675"/>
    <w:rsid w:val="00ED6913"/>
    <w:rsid w:val="00ED7540"/>
    <w:rsid w:val="00EE1B2D"/>
    <w:rsid w:val="00EE3CCE"/>
    <w:rsid w:val="00EE45BE"/>
    <w:rsid w:val="00EE54E6"/>
    <w:rsid w:val="00EE5853"/>
    <w:rsid w:val="00EF12D7"/>
    <w:rsid w:val="00EF1CB8"/>
    <w:rsid w:val="00EF3404"/>
    <w:rsid w:val="00EF6270"/>
    <w:rsid w:val="00F01EE5"/>
    <w:rsid w:val="00F03826"/>
    <w:rsid w:val="00F03EC5"/>
    <w:rsid w:val="00F04467"/>
    <w:rsid w:val="00F05CC2"/>
    <w:rsid w:val="00F06F18"/>
    <w:rsid w:val="00F071D6"/>
    <w:rsid w:val="00F11BB7"/>
    <w:rsid w:val="00F11F6A"/>
    <w:rsid w:val="00F12A6C"/>
    <w:rsid w:val="00F13139"/>
    <w:rsid w:val="00F164F5"/>
    <w:rsid w:val="00F173B0"/>
    <w:rsid w:val="00F17AA2"/>
    <w:rsid w:val="00F17EEE"/>
    <w:rsid w:val="00F202D4"/>
    <w:rsid w:val="00F221E6"/>
    <w:rsid w:val="00F22373"/>
    <w:rsid w:val="00F25AFB"/>
    <w:rsid w:val="00F269BC"/>
    <w:rsid w:val="00F26D58"/>
    <w:rsid w:val="00F3086D"/>
    <w:rsid w:val="00F3107D"/>
    <w:rsid w:val="00F316E8"/>
    <w:rsid w:val="00F330FC"/>
    <w:rsid w:val="00F33839"/>
    <w:rsid w:val="00F34294"/>
    <w:rsid w:val="00F347C4"/>
    <w:rsid w:val="00F34FF6"/>
    <w:rsid w:val="00F3615E"/>
    <w:rsid w:val="00F36F0D"/>
    <w:rsid w:val="00F37884"/>
    <w:rsid w:val="00F45655"/>
    <w:rsid w:val="00F45D38"/>
    <w:rsid w:val="00F4658D"/>
    <w:rsid w:val="00F468B8"/>
    <w:rsid w:val="00F511B7"/>
    <w:rsid w:val="00F53909"/>
    <w:rsid w:val="00F5406F"/>
    <w:rsid w:val="00F54A40"/>
    <w:rsid w:val="00F54F3F"/>
    <w:rsid w:val="00F56501"/>
    <w:rsid w:val="00F60069"/>
    <w:rsid w:val="00F608C6"/>
    <w:rsid w:val="00F60FBD"/>
    <w:rsid w:val="00F610C7"/>
    <w:rsid w:val="00F61708"/>
    <w:rsid w:val="00F6172C"/>
    <w:rsid w:val="00F61B74"/>
    <w:rsid w:val="00F62039"/>
    <w:rsid w:val="00F6235F"/>
    <w:rsid w:val="00F62FAB"/>
    <w:rsid w:val="00F63251"/>
    <w:rsid w:val="00F639D7"/>
    <w:rsid w:val="00F645CF"/>
    <w:rsid w:val="00F649FF"/>
    <w:rsid w:val="00F64D9F"/>
    <w:rsid w:val="00F6763C"/>
    <w:rsid w:val="00F70D45"/>
    <w:rsid w:val="00F73C01"/>
    <w:rsid w:val="00F76D65"/>
    <w:rsid w:val="00F76E70"/>
    <w:rsid w:val="00F77C6B"/>
    <w:rsid w:val="00F81B8C"/>
    <w:rsid w:val="00F83569"/>
    <w:rsid w:val="00F85805"/>
    <w:rsid w:val="00F85A85"/>
    <w:rsid w:val="00F86E86"/>
    <w:rsid w:val="00F870AC"/>
    <w:rsid w:val="00F87EBE"/>
    <w:rsid w:val="00F91737"/>
    <w:rsid w:val="00F92097"/>
    <w:rsid w:val="00F92DEE"/>
    <w:rsid w:val="00F93649"/>
    <w:rsid w:val="00F94562"/>
    <w:rsid w:val="00F95839"/>
    <w:rsid w:val="00F97EB6"/>
    <w:rsid w:val="00FA04D5"/>
    <w:rsid w:val="00FA078F"/>
    <w:rsid w:val="00FA2ABD"/>
    <w:rsid w:val="00FA6523"/>
    <w:rsid w:val="00FA77BA"/>
    <w:rsid w:val="00FB0B13"/>
    <w:rsid w:val="00FB0C46"/>
    <w:rsid w:val="00FB31B6"/>
    <w:rsid w:val="00FB327D"/>
    <w:rsid w:val="00FB3387"/>
    <w:rsid w:val="00FB343A"/>
    <w:rsid w:val="00FB6BF0"/>
    <w:rsid w:val="00FC0237"/>
    <w:rsid w:val="00FC19A8"/>
    <w:rsid w:val="00FC2FD7"/>
    <w:rsid w:val="00FC3755"/>
    <w:rsid w:val="00FC3AB4"/>
    <w:rsid w:val="00FC3F56"/>
    <w:rsid w:val="00FC5DAD"/>
    <w:rsid w:val="00FC5DB9"/>
    <w:rsid w:val="00FD0DD1"/>
    <w:rsid w:val="00FD1010"/>
    <w:rsid w:val="00FD16E9"/>
    <w:rsid w:val="00FD1E9B"/>
    <w:rsid w:val="00FD2916"/>
    <w:rsid w:val="00FD2DE5"/>
    <w:rsid w:val="00FD38B9"/>
    <w:rsid w:val="00FD518C"/>
    <w:rsid w:val="00FD7FF5"/>
    <w:rsid w:val="00FE0E21"/>
    <w:rsid w:val="00FE3824"/>
    <w:rsid w:val="00FE5D2A"/>
    <w:rsid w:val="00FE606E"/>
    <w:rsid w:val="00FF1E57"/>
    <w:rsid w:val="00FF22AC"/>
    <w:rsid w:val="00FF3573"/>
    <w:rsid w:val="00FF3CC0"/>
    <w:rsid w:val="00FF4399"/>
    <w:rsid w:val="00FF5E72"/>
    <w:rsid w:val="00FF6101"/>
    <w:rsid w:val="00FF7DD3"/>
    <w:rsid w:val="00FF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A7CD7"/>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ru-RU"/>
    </w:rPr>
  </w:style>
  <w:style w:type="paragraph" w:styleId="3">
    <w:name w:val="heading 3"/>
    <w:basedOn w:val="a"/>
    <w:link w:val="30"/>
    <w:uiPriority w:val="9"/>
    <w:qFormat/>
    <w:rsid w:val="00BA7CD7"/>
    <w:pPr>
      <w:spacing w:before="100" w:beforeAutospacing="1" w:after="100" w:afterAutospacing="1" w:line="240" w:lineRule="auto"/>
      <w:outlineLvl w:val="2"/>
    </w:pPr>
    <w:rPr>
      <w:rFonts w:ascii="Times New Roman" w:eastAsiaTheme="minorEastAsia"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7CD7"/>
    <w:rPr>
      <w:rFonts w:ascii="Times New Roman" w:eastAsiaTheme="minorEastAsia" w:hAnsi="Times New Roman" w:cs="Times New Roman"/>
      <w:b/>
      <w:bCs/>
      <w:kern w:val="36"/>
      <w:sz w:val="48"/>
      <w:szCs w:val="48"/>
      <w:lang w:eastAsia="ru-RU"/>
    </w:rPr>
  </w:style>
  <w:style w:type="character" w:customStyle="1" w:styleId="30">
    <w:name w:val="Заголовок 3 Знак"/>
    <w:basedOn w:val="a0"/>
    <w:link w:val="3"/>
    <w:uiPriority w:val="9"/>
    <w:rsid w:val="00BA7CD7"/>
    <w:rPr>
      <w:rFonts w:ascii="Times New Roman" w:eastAsiaTheme="minorEastAsia" w:hAnsi="Times New Roman" w:cs="Times New Roman"/>
      <w:b/>
      <w:bCs/>
      <w:sz w:val="27"/>
      <w:szCs w:val="27"/>
      <w:lang w:eastAsia="ru-RU"/>
    </w:rPr>
  </w:style>
  <w:style w:type="paragraph" w:styleId="a3">
    <w:name w:val="Normal (Web)"/>
    <w:basedOn w:val="a"/>
    <w:uiPriority w:val="99"/>
    <w:semiHidden/>
    <w:unhideWhenUsed/>
    <w:rsid w:val="00BA7CD7"/>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A7CD7"/>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ru-RU"/>
    </w:rPr>
  </w:style>
  <w:style w:type="paragraph" w:styleId="3">
    <w:name w:val="heading 3"/>
    <w:basedOn w:val="a"/>
    <w:link w:val="30"/>
    <w:uiPriority w:val="9"/>
    <w:qFormat/>
    <w:rsid w:val="00BA7CD7"/>
    <w:pPr>
      <w:spacing w:before="100" w:beforeAutospacing="1" w:after="100" w:afterAutospacing="1" w:line="240" w:lineRule="auto"/>
      <w:outlineLvl w:val="2"/>
    </w:pPr>
    <w:rPr>
      <w:rFonts w:ascii="Times New Roman" w:eastAsiaTheme="minorEastAsia"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7CD7"/>
    <w:rPr>
      <w:rFonts w:ascii="Times New Roman" w:eastAsiaTheme="minorEastAsia" w:hAnsi="Times New Roman" w:cs="Times New Roman"/>
      <w:b/>
      <w:bCs/>
      <w:kern w:val="36"/>
      <w:sz w:val="48"/>
      <w:szCs w:val="48"/>
      <w:lang w:eastAsia="ru-RU"/>
    </w:rPr>
  </w:style>
  <w:style w:type="character" w:customStyle="1" w:styleId="30">
    <w:name w:val="Заголовок 3 Знак"/>
    <w:basedOn w:val="a0"/>
    <w:link w:val="3"/>
    <w:uiPriority w:val="9"/>
    <w:rsid w:val="00BA7CD7"/>
    <w:rPr>
      <w:rFonts w:ascii="Times New Roman" w:eastAsiaTheme="minorEastAsia" w:hAnsi="Times New Roman" w:cs="Times New Roman"/>
      <w:b/>
      <w:bCs/>
      <w:sz w:val="27"/>
      <w:szCs w:val="27"/>
      <w:lang w:eastAsia="ru-RU"/>
    </w:rPr>
  </w:style>
  <w:style w:type="paragraph" w:styleId="a3">
    <w:name w:val="Normal (Web)"/>
    <w:basedOn w:val="a"/>
    <w:uiPriority w:val="99"/>
    <w:semiHidden/>
    <w:unhideWhenUsed/>
    <w:rsid w:val="00BA7CD7"/>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7013</Characters>
  <Application>Microsoft Office Word</Application>
  <DocSecurity>0</DocSecurity>
  <Lines>58</Lines>
  <Paragraphs>16</Paragraphs>
  <ScaleCrop>false</ScaleCrop>
  <Company/>
  <LinksUpToDate>false</LinksUpToDate>
  <CharactersWithSpaces>8227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Уткин М.Ю</dc:creator>
  <cp:keywords/>
  <dc:description/>
  <cp:lastModifiedBy>Уткин М.Ю</cp:lastModifiedBy>
  <cp:revision>2</cp:revision>
  <dcterms:created xsi:type="dcterms:W3CDTF">2015-08-18T15:50:00Z</dcterms:created>
  <dcterms:modified xsi:type="dcterms:W3CDTF">2015-08-18T15:50:00Z</dcterms:modified>
</cp:coreProperties>
</file>